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B31899" w:rsidRDefault="004448CD" w:rsidP="00A84B9A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color w:val="FF0000"/>
          <w:sz w:val="28"/>
          <w:lang w:eastAsia="zh-CN"/>
        </w:rPr>
      </w:pPr>
      <w:r w:rsidRPr="004448CD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">
            <w10:anchorlock/>
          </v:shape>
        </w:pict>
      </w:r>
      <w:r w:rsidR="00A672AC" w:rsidRPr="00B31899">
        <w:rPr>
          <w:b/>
          <w:noProof/>
          <w:sz w:val="24"/>
          <w:lang w:eastAsia="zh-CN"/>
        </w:rPr>
        <w:t>3GPP TSG-</w:t>
      </w:r>
      <w:r w:rsidR="00A672AC" w:rsidRPr="00B31899">
        <w:rPr>
          <w:rFonts w:hint="eastAsia"/>
          <w:b/>
          <w:noProof/>
          <w:sz w:val="24"/>
          <w:lang w:eastAsia="zh-CN"/>
        </w:rPr>
        <w:t>RAN WG</w:t>
      </w:r>
      <w:r w:rsidR="001E711F" w:rsidRPr="00B31899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B31899">
        <w:rPr>
          <w:b/>
          <w:noProof/>
          <w:sz w:val="24"/>
          <w:lang w:eastAsia="zh-CN"/>
        </w:rPr>
        <w:t xml:space="preserve"> Meeting</w:t>
      </w:r>
      <w:r w:rsidR="00A672AC" w:rsidRPr="00B31899">
        <w:rPr>
          <w:b/>
          <w:noProof/>
          <w:color w:val="FF0000"/>
          <w:sz w:val="24"/>
          <w:lang w:eastAsia="zh-CN"/>
        </w:rPr>
        <w:t xml:space="preserve"> </w:t>
      </w:r>
      <w:r w:rsidR="00A672AC" w:rsidRPr="00B31899">
        <w:rPr>
          <w:b/>
          <w:noProof/>
          <w:sz w:val="24"/>
          <w:lang w:eastAsia="zh-CN"/>
        </w:rPr>
        <w:t>#</w:t>
      </w:r>
      <w:r w:rsidR="007121C2" w:rsidRPr="00B31899">
        <w:rPr>
          <w:rFonts w:eastAsia="SimSun" w:hint="eastAsia"/>
          <w:b/>
          <w:noProof/>
          <w:sz w:val="24"/>
          <w:lang w:eastAsia="zh-CN"/>
        </w:rPr>
        <w:t>7</w:t>
      </w:r>
      <w:r w:rsidR="005472C4" w:rsidRPr="00B31899">
        <w:rPr>
          <w:rFonts w:eastAsia="SimSun" w:hint="eastAsia"/>
          <w:b/>
          <w:noProof/>
          <w:sz w:val="24"/>
          <w:lang w:eastAsia="zh-CN"/>
        </w:rPr>
        <w:t>6</w:t>
      </w:r>
      <w:r w:rsidR="00A84B9A" w:rsidRPr="00B31899">
        <w:rPr>
          <w:b/>
          <w:i/>
          <w:noProof/>
          <w:sz w:val="28"/>
        </w:rPr>
        <w:tab/>
      </w:r>
      <w:r w:rsidR="00A84B9A" w:rsidRPr="00F034AB">
        <w:rPr>
          <w:b/>
          <w:noProof/>
          <w:sz w:val="28"/>
        </w:rPr>
        <w:t>R</w:t>
      </w:r>
      <w:r w:rsidR="00872B63" w:rsidRPr="00F034AB">
        <w:rPr>
          <w:rFonts w:eastAsia="SimSun" w:hint="eastAsia"/>
          <w:b/>
          <w:noProof/>
          <w:sz w:val="28"/>
          <w:lang w:eastAsia="zh-CN"/>
        </w:rPr>
        <w:t>1</w:t>
      </w:r>
      <w:r w:rsidR="00A84B9A" w:rsidRPr="00F034AB">
        <w:rPr>
          <w:b/>
          <w:noProof/>
          <w:sz w:val="28"/>
        </w:rPr>
        <w:t>-</w:t>
      </w:r>
      <w:r w:rsidR="00D8773D" w:rsidRPr="00F034AB">
        <w:rPr>
          <w:rFonts w:eastAsia="SimSun" w:hint="eastAsia"/>
          <w:b/>
          <w:noProof/>
          <w:sz w:val="28"/>
          <w:lang w:eastAsia="zh-CN"/>
        </w:rPr>
        <w:t>1</w:t>
      </w:r>
      <w:r w:rsidR="005472C4" w:rsidRPr="00F034AB">
        <w:rPr>
          <w:rFonts w:eastAsia="SimSun" w:hint="eastAsia"/>
          <w:b/>
          <w:noProof/>
          <w:sz w:val="28"/>
          <w:lang w:eastAsia="zh-CN"/>
        </w:rPr>
        <w:t>4</w:t>
      </w:r>
      <w:r w:rsidR="00F034AB" w:rsidRPr="00F034AB">
        <w:rPr>
          <w:rFonts w:eastAsia="SimSun"/>
          <w:b/>
          <w:noProof/>
          <w:sz w:val="28"/>
          <w:lang w:eastAsia="zh-CN"/>
        </w:rPr>
        <w:t>0699</w:t>
      </w:r>
    </w:p>
    <w:p w:rsidR="006210F5" w:rsidRPr="00B31899" w:rsidRDefault="005472C4" w:rsidP="006210F5">
      <w:pPr>
        <w:pStyle w:val="Header"/>
        <w:rPr>
          <w:rFonts w:cs="Arial"/>
          <w:bCs/>
          <w:sz w:val="24"/>
          <w:szCs w:val="24"/>
          <w:lang w:eastAsia="zh-CN"/>
        </w:rPr>
      </w:pPr>
      <w:r w:rsidRPr="00B31899">
        <w:rPr>
          <w:rFonts w:cs="Arial"/>
          <w:bCs/>
          <w:sz w:val="24"/>
          <w:szCs w:val="24"/>
        </w:rPr>
        <w:t>Prague, Czech Republic</w:t>
      </w:r>
      <w:r w:rsidR="006210F5" w:rsidRPr="00B31899">
        <w:rPr>
          <w:rFonts w:cs="Arial"/>
          <w:bCs/>
          <w:sz w:val="24"/>
          <w:szCs w:val="24"/>
        </w:rPr>
        <w:t xml:space="preserve">, </w:t>
      </w:r>
      <w:r w:rsidR="00A6100D" w:rsidRPr="00B31899">
        <w:rPr>
          <w:rFonts w:cs="Arial" w:hint="eastAsia"/>
          <w:bCs/>
          <w:sz w:val="24"/>
          <w:szCs w:val="24"/>
          <w:lang w:eastAsia="zh-CN"/>
        </w:rPr>
        <w:t>1</w:t>
      </w:r>
      <w:r w:rsidRPr="00B31899">
        <w:rPr>
          <w:rFonts w:cs="Arial" w:hint="eastAsia"/>
          <w:bCs/>
          <w:sz w:val="24"/>
          <w:szCs w:val="24"/>
          <w:lang w:eastAsia="zh-CN"/>
        </w:rPr>
        <w:t>0</w:t>
      </w:r>
      <w:r w:rsidR="006210F5" w:rsidRPr="00B31899">
        <w:rPr>
          <w:rFonts w:cs="Arial"/>
          <w:bCs/>
          <w:sz w:val="24"/>
          <w:szCs w:val="24"/>
          <w:vertAlign w:val="superscript"/>
        </w:rPr>
        <w:t>th</w:t>
      </w:r>
      <w:r w:rsidR="006210F5" w:rsidRPr="00B31899">
        <w:rPr>
          <w:rFonts w:cs="Arial"/>
          <w:bCs/>
          <w:sz w:val="24"/>
          <w:szCs w:val="24"/>
        </w:rPr>
        <w:t xml:space="preserve"> </w:t>
      </w:r>
      <w:r w:rsidR="00A6100D" w:rsidRPr="00B31899">
        <w:rPr>
          <w:rFonts w:cs="Arial" w:hint="eastAsia"/>
          <w:bCs/>
          <w:sz w:val="24"/>
          <w:szCs w:val="24"/>
          <w:lang w:eastAsia="zh-CN"/>
        </w:rPr>
        <w:t>-</w:t>
      </w:r>
      <w:r w:rsidR="006210F5" w:rsidRPr="00B31899">
        <w:rPr>
          <w:rFonts w:cs="Arial"/>
          <w:bCs/>
          <w:sz w:val="24"/>
          <w:szCs w:val="24"/>
        </w:rPr>
        <w:t xml:space="preserve"> 1</w:t>
      </w:r>
      <w:r w:rsidRPr="00B31899">
        <w:rPr>
          <w:rFonts w:cs="Arial" w:hint="eastAsia"/>
          <w:bCs/>
          <w:sz w:val="24"/>
          <w:szCs w:val="24"/>
          <w:lang w:eastAsia="zh-CN"/>
        </w:rPr>
        <w:t>4</w:t>
      </w:r>
      <w:r w:rsidR="006210F5" w:rsidRPr="00B31899">
        <w:rPr>
          <w:rFonts w:cs="Arial"/>
          <w:bCs/>
          <w:sz w:val="24"/>
          <w:szCs w:val="24"/>
          <w:vertAlign w:val="superscript"/>
        </w:rPr>
        <w:t>t</w:t>
      </w:r>
      <w:r w:rsidR="00A6100D" w:rsidRPr="00B31899">
        <w:rPr>
          <w:rFonts w:cs="Arial" w:hint="eastAsia"/>
          <w:bCs/>
          <w:sz w:val="24"/>
          <w:szCs w:val="24"/>
          <w:vertAlign w:val="superscript"/>
          <w:lang w:eastAsia="zh-CN"/>
        </w:rPr>
        <w:t>h</w:t>
      </w:r>
      <w:r w:rsidR="006210F5" w:rsidRPr="00B31899">
        <w:rPr>
          <w:rFonts w:cs="Arial"/>
          <w:bCs/>
          <w:sz w:val="24"/>
          <w:szCs w:val="24"/>
        </w:rPr>
        <w:t xml:space="preserve"> </w:t>
      </w:r>
      <w:r w:rsidRPr="00B31899">
        <w:rPr>
          <w:rFonts w:cs="Arial" w:hint="eastAsia"/>
          <w:bCs/>
          <w:sz w:val="24"/>
          <w:szCs w:val="24"/>
          <w:lang w:eastAsia="zh-CN"/>
        </w:rPr>
        <w:t>February</w:t>
      </w:r>
      <w:r w:rsidR="00A6100D" w:rsidRPr="00B31899">
        <w:rPr>
          <w:rFonts w:cs="Arial"/>
          <w:bCs/>
          <w:sz w:val="24"/>
          <w:szCs w:val="24"/>
        </w:rPr>
        <w:t xml:space="preserve"> </w:t>
      </w:r>
      <w:r w:rsidR="006210F5" w:rsidRPr="00B31899">
        <w:rPr>
          <w:rFonts w:cs="Arial"/>
          <w:bCs/>
          <w:sz w:val="24"/>
          <w:szCs w:val="24"/>
        </w:rPr>
        <w:t>201</w:t>
      </w:r>
      <w:r w:rsidRPr="00B31899">
        <w:rPr>
          <w:rFonts w:cs="Arial" w:hint="eastAsia"/>
          <w:bCs/>
          <w:sz w:val="24"/>
          <w:szCs w:val="24"/>
          <w:lang w:eastAsia="zh-CN"/>
        </w:rPr>
        <w:t>4</w:t>
      </w:r>
    </w:p>
    <w:p w:rsidR="006B7E41" w:rsidRPr="00B31899" w:rsidRDefault="006B7E41" w:rsidP="00A84B9A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</w:p>
    <w:p w:rsidR="0034111C" w:rsidRPr="00B1192C" w:rsidRDefault="0034111C" w:rsidP="00F8220A">
      <w:pPr>
        <w:pStyle w:val="CRCoverPage"/>
        <w:spacing w:afterLines="50"/>
        <w:rPr>
          <w:rFonts w:eastAsia="SimSun" w:cs="Arial"/>
          <w:b/>
          <w:bCs/>
          <w:sz w:val="24"/>
          <w:lang w:val="en-US" w:eastAsia="zh-CN"/>
        </w:rPr>
      </w:pPr>
      <w:r w:rsidRPr="00B31899">
        <w:rPr>
          <w:rFonts w:cs="Arial"/>
          <w:b/>
          <w:bCs/>
          <w:sz w:val="24"/>
          <w:lang w:val="en-US"/>
        </w:rPr>
        <w:t>Agenda item:</w:t>
      </w:r>
      <w:r w:rsidR="0095605F" w:rsidRPr="00B31899">
        <w:rPr>
          <w:rFonts w:cs="Arial"/>
          <w:b/>
          <w:bCs/>
          <w:sz w:val="24"/>
          <w:lang w:val="en-US"/>
        </w:rPr>
        <w:tab/>
      </w:r>
      <w:r w:rsidR="0095605F" w:rsidRPr="00B31899">
        <w:rPr>
          <w:rFonts w:cs="Arial"/>
          <w:b/>
          <w:bCs/>
          <w:sz w:val="24"/>
          <w:lang w:val="en-US"/>
        </w:rPr>
        <w:tab/>
      </w:r>
      <w:r w:rsidR="007F1231" w:rsidRPr="00B31899">
        <w:rPr>
          <w:rFonts w:cs="Arial"/>
          <w:b/>
          <w:bCs/>
          <w:sz w:val="24"/>
          <w:lang w:val="en-US"/>
        </w:rPr>
        <w:t>6</w:t>
      </w:r>
      <w:r w:rsidR="00E449DF" w:rsidRPr="00B31899">
        <w:rPr>
          <w:rFonts w:cs="Arial"/>
          <w:b/>
          <w:bCs/>
          <w:sz w:val="24"/>
          <w:lang w:val="en-US"/>
        </w:rPr>
        <w:t>.</w:t>
      </w:r>
      <w:r w:rsidR="00F23AA2">
        <w:rPr>
          <w:rFonts w:eastAsia="SimSun" w:cs="Arial" w:hint="eastAsia"/>
          <w:b/>
          <w:bCs/>
          <w:sz w:val="24"/>
          <w:lang w:val="en-US" w:eastAsia="zh-CN"/>
        </w:rPr>
        <w:t>7</w:t>
      </w:r>
    </w:p>
    <w:p w:rsidR="0034111C" w:rsidRPr="007B7496" w:rsidRDefault="0034111C" w:rsidP="00F8220A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001820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6C074A">
        <w:rPr>
          <w:rFonts w:ascii="Arial" w:hAnsi="Arial" w:cs="Arial" w:hint="eastAsia"/>
          <w:b/>
          <w:bCs/>
          <w:sz w:val="24"/>
          <w:lang w:eastAsia="zh-CN"/>
        </w:rPr>
        <w:t>, HiSilicon</w:t>
      </w:r>
    </w:p>
    <w:p w:rsidR="008E696B" w:rsidRPr="008E696B" w:rsidRDefault="006B0060" w:rsidP="00F8220A">
      <w:pPr>
        <w:spacing w:afterLines="5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C314C" w:rsidRPr="006C314C">
        <w:rPr>
          <w:rFonts w:ascii="Arial" w:hAnsi="Arial" w:cs="Arial"/>
          <w:b/>
          <w:bCs/>
          <w:sz w:val="24"/>
          <w:lang w:eastAsia="zh-CN"/>
        </w:rPr>
        <w:t xml:space="preserve">Considerations on </w:t>
      </w:r>
      <w:r w:rsidR="0037114B">
        <w:rPr>
          <w:rFonts w:ascii="Arial" w:hAnsi="Arial" w:cs="Arial" w:hint="eastAsia"/>
          <w:b/>
          <w:bCs/>
          <w:sz w:val="24"/>
          <w:lang w:eastAsia="zh-CN"/>
        </w:rPr>
        <w:t>f</w:t>
      </w:r>
      <w:r w:rsidR="0037114B" w:rsidRPr="0037114B">
        <w:rPr>
          <w:rFonts w:ascii="Arial" w:hAnsi="Arial" w:cs="Arial"/>
          <w:b/>
          <w:bCs/>
          <w:sz w:val="24"/>
          <w:lang w:eastAsia="zh-CN"/>
        </w:rPr>
        <w:t>urther enhancement</w:t>
      </w:r>
      <w:r w:rsidR="00CC024F">
        <w:rPr>
          <w:rFonts w:ascii="Arial" w:hAnsi="Arial" w:cs="Arial"/>
          <w:b/>
          <w:bCs/>
          <w:sz w:val="24"/>
          <w:lang w:eastAsia="zh-CN"/>
        </w:rPr>
        <w:t>s to</w:t>
      </w:r>
      <w:r w:rsidR="0037114B" w:rsidRPr="0037114B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CC024F">
        <w:rPr>
          <w:rFonts w:ascii="Arial" w:hAnsi="Arial" w:cs="Arial"/>
          <w:b/>
          <w:bCs/>
          <w:sz w:val="24"/>
          <w:lang w:eastAsia="zh-CN"/>
        </w:rPr>
        <w:t>S</w:t>
      </w:r>
      <w:r w:rsidR="0037114B" w:rsidRPr="0037114B">
        <w:rPr>
          <w:rFonts w:ascii="Arial" w:hAnsi="Arial" w:cs="Arial"/>
          <w:b/>
          <w:bCs/>
          <w:sz w:val="24"/>
          <w:lang w:eastAsia="zh-CN"/>
        </w:rPr>
        <w:t>calable UMTS</w:t>
      </w:r>
    </w:p>
    <w:p w:rsidR="0034111C" w:rsidRPr="007B7496" w:rsidRDefault="0034111C" w:rsidP="00F8220A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C024F">
        <w:rPr>
          <w:rFonts w:ascii="Arial" w:hAnsi="Arial" w:cs="Arial"/>
          <w:b/>
          <w:bCs/>
          <w:sz w:val="24"/>
          <w:lang w:eastAsia="zh-CN"/>
        </w:rPr>
        <w:t>Discussion</w:t>
      </w:r>
    </w:p>
    <w:p w:rsidR="00605001" w:rsidRPr="007B7496" w:rsidRDefault="00605001" w:rsidP="00F8220A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91699D" w:rsidRDefault="00AE2AA2" w:rsidP="00F8220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WCDMA technology was introduced in UMTS because of its higher spectral efficiency, better </w:t>
      </w:r>
      <w:r>
        <w:rPr>
          <w:lang w:eastAsia="zh-CN"/>
        </w:rPr>
        <w:t>voice</w:t>
      </w:r>
      <w:r>
        <w:rPr>
          <w:rFonts w:hint="eastAsia"/>
          <w:lang w:eastAsia="zh-CN"/>
        </w:rPr>
        <w:t xml:space="preserve"> quality and so on</w:t>
      </w:r>
      <w:r w:rsidR="00EA54F2">
        <w:rPr>
          <w:lang w:eastAsia="zh-CN"/>
        </w:rPr>
        <w:t>,</w:t>
      </w:r>
      <w:r>
        <w:rPr>
          <w:rFonts w:hint="eastAsia"/>
          <w:lang w:eastAsia="zh-CN"/>
        </w:rPr>
        <w:t xml:space="preserve"> than conventional GSM system.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good at handling lower data rate transmission by using OVSF Walsh code at </w:t>
      </w:r>
      <w:r w:rsidR="00EA54F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transmitter and RAKE technology at </w:t>
      </w:r>
      <w:r w:rsidR="00EA54F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receiver to collect multi-path signal, however </w:t>
      </w:r>
      <w:r w:rsidR="00442D5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high data rate transmission, </w:t>
      </w:r>
      <w:r w:rsidR="00442D54">
        <w:rPr>
          <w:rFonts w:hint="eastAsia"/>
          <w:lang w:eastAsia="zh-CN"/>
        </w:rPr>
        <w:t xml:space="preserve">the spread spectrum </w:t>
      </w:r>
      <w:r w:rsidR="00EE09FF">
        <w:rPr>
          <w:rFonts w:hint="eastAsia"/>
          <w:lang w:eastAsia="zh-CN"/>
        </w:rPr>
        <w:t xml:space="preserve">effect is quite limited </w:t>
      </w:r>
      <w:r w:rsidR="00442D54">
        <w:rPr>
          <w:rFonts w:hint="eastAsia"/>
          <w:lang w:eastAsia="zh-CN"/>
        </w:rPr>
        <w:t>(especial</w:t>
      </w:r>
      <w:r w:rsidR="00EA54F2">
        <w:rPr>
          <w:lang w:eastAsia="zh-CN"/>
        </w:rPr>
        <w:t>ly</w:t>
      </w:r>
      <w:r w:rsidR="00442D54">
        <w:rPr>
          <w:rFonts w:hint="eastAsia"/>
          <w:lang w:eastAsia="zh-CN"/>
        </w:rPr>
        <w:t xml:space="preserve"> for UL, the spreading factor </w:t>
      </w:r>
      <w:r w:rsidR="004F08FB">
        <w:rPr>
          <w:lang w:eastAsia="zh-CN"/>
        </w:rPr>
        <w:t>can be as low as</w:t>
      </w:r>
      <w:r w:rsidR="00442D54">
        <w:rPr>
          <w:rFonts w:hint="eastAsia"/>
          <w:lang w:eastAsia="zh-CN"/>
        </w:rPr>
        <w:t xml:space="preserve"> 2) and the </w:t>
      </w:r>
      <w:r w:rsidR="004F08FB">
        <w:rPr>
          <w:lang w:eastAsia="zh-CN"/>
        </w:rPr>
        <w:t xml:space="preserve">presence of </w:t>
      </w:r>
      <w:r w:rsidR="00442D54">
        <w:rPr>
          <w:rFonts w:hint="eastAsia"/>
          <w:lang w:eastAsia="zh-CN"/>
        </w:rPr>
        <w:t>multi-paths be</w:t>
      </w:r>
      <w:r w:rsidR="007071DA">
        <w:rPr>
          <w:rFonts w:hint="eastAsia"/>
          <w:lang w:eastAsia="zh-CN"/>
        </w:rPr>
        <w:t>come</w:t>
      </w:r>
      <w:r w:rsidR="004F08FB">
        <w:rPr>
          <w:lang w:eastAsia="zh-CN"/>
        </w:rPr>
        <w:t>s</w:t>
      </w:r>
      <w:r w:rsidR="007071DA">
        <w:rPr>
          <w:rFonts w:hint="eastAsia"/>
          <w:lang w:eastAsia="zh-CN"/>
        </w:rPr>
        <w:t xml:space="preserve"> </w:t>
      </w:r>
      <w:r w:rsidR="004F08FB">
        <w:rPr>
          <w:lang w:eastAsia="zh-CN"/>
        </w:rPr>
        <w:t xml:space="preserve">a </w:t>
      </w:r>
      <w:r w:rsidR="007071DA">
        <w:rPr>
          <w:rFonts w:hint="eastAsia"/>
          <w:lang w:eastAsia="zh-CN"/>
        </w:rPr>
        <w:t xml:space="preserve">negative </w:t>
      </w:r>
      <w:r w:rsidR="004F08FB">
        <w:rPr>
          <w:lang w:eastAsia="zh-CN"/>
        </w:rPr>
        <w:t xml:space="preserve">effect </w:t>
      </w:r>
      <w:r w:rsidR="007071DA">
        <w:rPr>
          <w:rFonts w:hint="eastAsia"/>
          <w:lang w:eastAsia="zh-CN"/>
        </w:rPr>
        <w:t>because the interference between them can</w:t>
      </w:r>
      <w:r w:rsidR="004F08FB">
        <w:rPr>
          <w:lang w:eastAsia="zh-CN"/>
        </w:rPr>
        <w:t>not</w:t>
      </w:r>
      <w:r w:rsidR="007071DA">
        <w:rPr>
          <w:rFonts w:hint="eastAsia"/>
          <w:lang w:eastAsia="zh-CN"/>
        </w:rPr>
        <w:t xml:space="preserve"> be neglect</w:t>
      </w:r>
      <w:r w:rsidR="00F860D0">
        <w:rPr>
          <w:rFonts w:hint="eastAsia"/>
          <w:lang w:eastAsia="zh-CN"/>
        </w:rPr>
        <w:t>ed</w:t>
      </w:r>
      <w:r w:rsidR="000650AE">
        <w:rPr>
          <w:rFonts w:hint="eastAsia"/>
          <w:lang w:eastAsia="zh-CN"/>
        </w:rPr>
        <w:t xml:space="preserve">, especially </w:t>
      </w:r>
      <w:r w:rsidR="004F08FB">
        <w:rPr>
          <w:lang w:eastAsia="zh-CN"/>
        </w:rPr>
        <w:t xml:space="preserve">when </w:t>
      </w:r>
      <w:r w:rsidR="000650AE">
        <w:rPr>
          <w:rFonts w:hint="eastAsia"/>
          <w:lang w:eastAsia="zh-CN"/>
        </w:rPr>
        <w:t>ope</w:t>
      </w:r>
      <w:r w:rsidR="00E63D36">
        <w:rPr>
          <w:rFonts w:hint="eastAsia"/>
          <w:lang w:eastAsia="zh-CN"/>
        </w:rPr>
        <w:t>rating</w:t>
      </w:r>
      <w:r w:rsidR="004F08FB">
        <w:rPr>
          <w:rFonts w:hint="eastAsia"/>
          <w:lang w:eastAsia="zh-CN"/>
        </w:rPr>
        <w:t xml:space="preserve"> </w:t>
      </w:r>
      <w:r w:rsidR="004F08FB">
        <w:rPr>
          <w:lang w:eastAsia="zh-CN"/>
        </w:rPr>
        <w:t>in</w:t>
      </w:r>
      <w:r w:rsidR="000650AE">
        <w:rPr>
          <w:rFonts w:hint="eastAsia"/>
          <w:lang w:eastAsia="zh-CN"/>
        </w:rPr>
        <w:t xml:space="preserve"> MIMO</w:t>
      </w:r>
      <w:r w:rsidR="004F08FB">
        <w:rPr>
          <w:lang w:eastAsia="zh-CN"/>
        </w:rPr>
        <w:t xml:space="preserve"> mode</w:t>
      </w:r>
      <w:r w:rsidR="007071DA">
        <w:rPr>
          <w:rFonts w:hint="eastAsia"/>
          <w:lang w:eastAsia="zh-CN"/>
        </w:rPr>
        <w:t xml:space="preserve">. </w:t>
      </w:r>
      <w:r w:rsidR="007071DA">
        <w:rPr>
          <w:lang w:eastAsia="zh-CN"/>
        </w:rPr>
        <w:t>T</w:t>
      </w:r>
      <w:r w:rsidR="007071DA">
        <w:rPr>
          <w:rFonts w:hint="eastAsia"/>
          <w:lang w:eastAsia="zh-CN"/>
        </w:rPr>
        <w:t xml:space="preserve">his </w:t>
      </w:r>
      <w:r w:rsidR="00973055">
        <w:rPr>
          <w:rFonts w:hint="eastAsia"/>
          <w:lang w:eastAsia="zh-CN"/>
        </w:rPr>
        <w:t xml:space="preserve">requires a </w:t>
      </w:r>
      <w:r w:rsidR="007071DA">
        <w:rPr>
          <w:rFonts w:hint="eastAsia"/>
          <w:lang w:eastAsia="zh-CN"/>
        </w:rPr>
        <w:t xml:space="preserve">powerful </w:t>
      </w:r>
      <w:r w:rsidR="00973055">
        <w:rPr>
          <w:rFonts w:hint="eastAsia"/>
          <w:lang w:eastAsia="zh-CN"/>
        </w:rPr>
        <w:t>but more complex receiver using advanced technology such as LMMSE, IC and so on.</w:t>
      </w:r>
    </w:p>
    <w:p w:rsidR="000650AE" w:rsidRDefault="000650AE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S</w:t>
      </w:r>
      <w:r w:rsidR="004F08FB">
        <w:rPr>
          <w:rFonts w:hint="eastAsia"/>
          <w:lang w:eastAsia="zh-CN"/>
        </w:rPr>
        <w:t>ince the bandwidth</w:t>
      </w:r>
      <w:r>
        <w:rPr>
          <w:rFonts w:hint="eastAsia"/>
          <w:lang w:eastAsia="zh-CN"/>
        </w:rPr>
        <w:t xml:space="preserve"> per UMTS carrier is 5MHz, which is much abundant than the data rate 3.84MHz, some spectrum is wasted. </w:t>
      </w:r>
      <w:r>
        <w:rPr>
          <w:lang w:eastAsia="zh-CN"/>
        </w:rPr>
        <w:t>F</w:t>
      </w:r>
      <w:r>
        <w:rPr>
          <w:rFonts w:hint="eastAsia"/>
          <w:lang w:eastAsia="zh-CN"/>
        </w:rPr>
        <w:t>urthermore,</w:t>
      </w:r>
      <w:r w:rsidR="00E63D36">
        <w:rPr>
          <w:rFonts w:hint="eastAsia"/>
          <w:lang w:eastAsia="zh-CN"/>
        </w:rPr>
        <w:t xml:space="preserve"> a single carrier </w:t>
      </w:r>
      <w:r w:rsidR="00E63D36">
        <w:rPr>
          <w:lang w:eastAsia="zh-CN"/>
        </w:rPr>
        <w:t>cannot</w:t>
      </w:r>
      <w:r w:rsidR="00E63D36">
        <w:rPr>
          <w:rFonts w:hint="eastAsia"/>
          <w:lang w:eastAsia="zh-CN"/>
        </w:rPr>
        <w:t xml:space="preserve"> obtain</w:t>
      </w:r>
      <w:r w:rsidR="006429DC">
        <w:rPr>
          <w:rFonts w:hint="eastAsia"/>
          <w:lang w:eastAsia="zh-CN"/>
        </w:rPr>
        <w:t xml:space="preserve"> FDPS (</w:t>
      </w:r>
      <w:r w:rsidR="006429DC" w:rsidRPr="006429DC">
        <w:rPr>
          <w:lang w:eastAsia="zh-CN"/>
        </w:rPr>
        <w:t>Frequency Domain Packet Scheduling</w:t>
      </w:r>
      <w:r w:rsidR="006429DC">
        <w:rPr>
          <w:rFonts w:hint="eastAsia"/>
          <w:lang w:eastAsia="zh-CN"/>
        </w:rPr>
        <w:t>).</w:t>
      </w:r>
    </w:p>
    <w:p w:rsidR="0091699D" w:rsidRPr="00440AAE" w:rsidRDefault="006429DC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This contribution focuses</w:t>
      </w:r>
      <w:r>
        <w:rPr>
          <w:rFonts w:hint="eastAsia"/>
          <w:lang w:eastAsia="zh-CN"/>
        </w:rPr>
        <w:t xml:space="preserve"> on discussing a </w:t>
      </w:r>
      <w:r>
        <w:rPr>
          <w:lang w:eastAsia="zh-CN"/>
        </w:rPr>
        <w:t>possible</w:t>
      </w:r>
      <w:r w:rsidR="004F08FB">
        <w:rPr>
          <w:rFonts w:hint="eastAsia"/>
          <w:lang w:eastAsia="zh-CN"/>
        </w:rPr>
        <w:t xml:space="preserve"> solution to improve</w:t>
      </w:r>
      <w:r>
        <w:rPr>
          <w:rFonts w:hint="eastAsia"/>
          <w:lang w:eastAsia="zh-CN"/>
        </w:rPr>
        <w:t xml:space="preserve"> UMTS.</w:t>
      </w:r>
    </w:p>
    <w:p w:rsidR="00605001" w:rsidRDefault="00605001" w:rsidP="00F8220A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4B78C8" w:rsidRDefault="004B78C8" w:rsidP="002C57F0">
      <w:pPr>
        <w:numPr>
          <w:ilvl w:val="1"/>
          <w:numId w:val="2"/>
        </w:num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C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onventional UMTS WCDMA </w:t>
      </w:r>
    </w:p>
    <w:p w:rsidR="00F860D0" w:rsidRPr="005C1177" w:rsidRDefault="00BA70ED" w:rsidP="00F860D0">
      <w:pPr>
        <w:pStyle w:val="ListParagraph"/>
        <w:numPr>
          <w:ilvl w:val="2"/>
          <w:numId w:val="2"/>
        </w:numPr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Impact of m</w:t>
      </w:r>
      <w:r w:rsidR="00F860D0" w:rsidRPr="005C1177">
        <w:rPr>
          <w:rFonts w:ascii="Times New Roman" w:hAnsi="Times New Roman"/>
          <w:b/>
        </w:rPr>
        <w:t xml:space="preserve">ulti-path channel </w:t>
      </w:r>
    </w:p>
    <w:p w:rsidR="00F860D0" w:rsidRDefault="00176333" w:rsidP="004B78C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well know that 3GPP UMTS is based on WCDMA technology.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wide bandwidth 5MHz (3.84MHz chip rate with 1.16MHz guard bandwidth) is </w:t>
      </w:r>
      <w:r w:rsidR="00BA70ED">
        <w:rPr>
          <w:lang w:eastAsia="zh-CN"/>
        </w:rPr>
        <w:t>likely</w:t>
      </w:r>
      <w:r>
        <w:rPr>
          <w:rFonts w:hint="eastAsia"/>
          <w:lang w:eastAsia="zh-CN"/>
        </w:rPr>
        <w:t xml:space="preserve"> </w:t>
      </w:r>
      <w:r w:rsidR="004F1B82">
        <w:rPr>
          <w:rFonts w:hint="eastAsia"/>
          <w:lang w:eastAsia="zh-CN"/>
        </w:rPr>
        <w:t xml:space="preserve">going through a frequency selective wireless channel, which </w:t>
      </w:r>
      <w:r w:rsidR="004F1B82">
        <w:rPr>
          <w:lang w:eastAsia="zh-CN"/>
        </w:rPr>
        <w:t>in time domain</w:t>
      </w:r>
      <w:r w:rsidR="004F1B82">
        <w:rPr>
          <w:rFonts w:hint="eastAsia"/>
          <w:lang w:eastAsia="zh-CN"/>
        </w:rPr>
        <w:t xml:space="preserve"> it is </w:t>
      </w:r>
      <w:r w:rsidR="00BA70ED">
        <w:rPr>
          <w:lang w:eastAsia="zh-CN"/>
        </w:rPr>
        <w:t xml:space="preserve">a </w:t>
      </w:r>
      <w:r w:rsidR="004F1B82">
        <w:rPr>
          <w:rFonts w:hint="eastAsia"/>
          <w:lang w:eastAsia="zh-CN"/>
        </w:rPr>
        <w:t xml:space="preserve">multi-path channel. </w:t>
      </w:r>
    </w:p>
    <w:p w:rsidR="003C3645" w:rsidRPr="003C3645" w:rsidRDefault="003C3645" w:rsidP="004B78C8">
      <w:pPr>
        <w:rPr>
          <w:b/>
          <w:u w:val="single"/>
          <w:lang w:eastAsia="zh-CN"/>
        </w:rPr>
      </w:pPr>
      <w:r w:rsidRPr="003C3645">
        <w:rPr>
          <w:b/>
          <w:u w:val="single"/>
          <w:lang w:eastAsia="zh-CN"/>
        </w:rPr>
        <w:t>D</w:t>
      </w:r>
      <w:r w:rsidRPr="003C3645">
        <w:rPr>
          <w:rFonts w:hint="eastAsia"/>
          <w:b/>
          <w:u w:val="single"/>
          <w:lang w:eastAsia="zh-CN"/>
        </w:rPr>
        <w:t>ata transmission</w:t>
      </w:r>
    </w:p>
    <w:p w:rsidR="00C76AE7" w:rsidRDefault="004F1B82" w:rsidP="004B78C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multi-path has both positive and </w:t>
      </w:r>
      <w:r>
        <w:rPr>
          <w:lang w:eastAsia="zh-CN"/>
        </w:rPr>
        <w:t>negative</w:t>
      </w:r>
      <w:r>
        <w:rPr>
          <w:rFonts w:hint="eastAsia"/>
          <w:lang w:eastAsia="zh-CN"/>
        </w:rPr>
        <w:t xml:space="preserve"> imp</w:t>
      </w:r>
      <w:r w:rsidR="00E21718">
        <w:rPr>
          <w:rFonts w:hint="eastAsia"/>
          <w:lang w:eastAsia="zh-CN"/>
        </w:rPr>
        <w:t>act on demodulation performance.</w:t>
      </w:r>
      <w:r w:rsidR="00F860D0">
        <w:rPr>
          <w:rFonts w:hint="eastAsia"/>
          <w:lang w:eastAsia="zh-CN"/>
        </w:rPr>
        <w:t xml:space="preserve"> It </w:t>
      </w:r>
      <w:r w:rsidR="00E21718">
        <w:rPr>
          <w:rFonts w:hint="eastAsia"/>
          <w:lang w:eastAsia="zh-CN"/>
        </w:rPr>
        <w:t>can provides diversity gain</w:t>
      </w:r>
      <w:r w:rsidR="00F860D0">
        <w:rPr>
          <w:rFonts w:hint="eastAsia"/>
          <w:lang w:eastAsia="zh-CN"/>
        </w:rPr>
        <w:t xml:space="preserve"> w</w:t>
      </w:r>
      <w:r w:rsidR="009F651B">
        <w:rPr>
          <w:rFonts w:hint="eastAsia"/>
          <w:lang w:eastAsia="zh-CN"/>
        </w:rPr>
        <w:t xml:space="preserve">hen the received </w:t>
      </w:r>
      <w:proofErr w:type="spellStart"/>
      <w:r w:rsidR="009F651B">
        <w:rPr>
          <w:rFonts w:hint="eastAsia"/>
          <w:lang w:eastAsia="zh-CN"/>
        </w:rPr>
        <w:t>Ec</w:t>
      </w:r>
      <w:proofErr w:type="spellEnd"/>
      <w:r w:rsidR="009F651B">
        <w:rPr>
          <w:rFonts w:hint="eastAsia"/>
          <w:lang w:eastAsia="zh-CN"/>
        </w:rPr>
        <w:t xml:space="preserve">/N0 is small, </w:t>
      </w:r>
      <w:r w:rsidR="00F860D0">
        <w:rPr>
          <w:rFonts w:hint="eastAsia"/>
          <w:lang w:eastAsia="zh-CN"/>
        </w:rPr>
        <w:t xml:space="preserve">meanwhile it contributes noticeably high </w:t>
      </w:r>
      <w:r w:rsidR="002D06F3">
        <w:rPr>
          <w:rFonts w:hint="eastAsia"/>
          <w:lang w:eastAsia="zh-CN"/>
        </w:rPr>
        <w:t>ISI (</w:t>
      </w:r>
      <w:r w:rsidR="002D06F3" w:rsidRPr="003F0954">
        <w:rPr>
          <w:lang w:eastAsia="zh-CN"/>
        </w:rPr>
        <w:t>inter</w:t>
      </w:r>
      <w:r w:rsidR="00B31899">
        <w:rPr>
          <w:rFonts w:hint="eastAsia"/>
          <w:lang w:eastAsia="zh-CN"/>
        </w:rPr>
        <w:t>-</w:t>
      </w:r>
      <w:r w:rsidR="002D06F3" w:rsidRPr="003F0954">
        <w:rPr>
          <w:lang w:eastAsia="zh-CN"/>
        </w:rPr>
        <w:t>symbol interference</w:t>
      </w:r>
      <w:r w:rsidR="002D06F3">
        <w:rPr>
          <w:rFonts w:hint="eastAsia"/>
          <w:lang w:eastAsia="zh-CN"/>
        </w:rPr>
        <w:t xml:space="preserve">) </w:t>
      </w:r>
      <w:r w:rsidR="00F860D0">
        <w:rPr>
          <w:rFonts w:hint="eastAsia"/>
          <w:lang w:eastAsia="zh-CN"/>
        </w:rPr>
        <w:t xml:space="preserve">when the received </w:t>
      </w:r>
      <w:proofErr w:type="spellStart"/>
      <w:r w:rsidR="00F860D0">
        <w:rPr>
          <w:rFonts w:hint="eastAsia"/>
          <w:lang w:eastAsia="zh-CN"/>
        </w:rPr>
        <w:t>Ec</w:t>
      </w:r>
      <w:proofErr w:type="spellEnd"/>
      <w:r w:rsidR="00F860D0">
        <w:rPr>
          <w:rFonts w:hint="eastAsia"/>
          <w:lang w:eastAsia="zh-CN"/>
        </w:rPr>
        <w:t xml:space="preserve">/N0 is larger. </w:t>
      </w:r>
      <w:r w:rsidR="00C76AE7">
        <w:rPr>
          <w:lang w:eastAsia="zh-CN"/>
        </w:rPr>
        <w:t>C</w:t>
      </w:r>
      <w:r w:rsidR="00C76AE7">
        <w:rPr>
          <w:rFonts w:hint="eastAsia"/>
          <w:lang w:eastAsia="zh-CN"/>
        </w:rPr>
        <w:t>onsequently,</w:t>
      </w:r>
      <w:r w:rsidR="00C76AE7" w:rsidRPr="00F05D4B">
        <w:rPr>
          <w:rFonts w:hint="eastAsia"/>
          <w:lang w:eastAsia="zh-CN"/>
        </w:rPr>
        <w:t xml:space="preserve"> it is </w:t>
      </w:r>
      <w:r w:rsidR="00C76AE7" w:rsidRPr="00FF6D1B">
        <w:rPr>
          <w:rFonts w:hint="eastAsia"/>
          <w:b/>
          <w:lang w:eastAsia="zh-CN"/>
        </w:rPr>
        <w:t>good for low data rate transmission</w:t>
      </w:r>
      <w:r w:rsidR="00C76AE7" w:rsidRPr="00F05D4B">
        <w:rPr>
          <w:rFonts w:hint="eastAsia"/>
          <w:lang w:eastAsia="zh-CN"/>
        </w:rPr>
        <w:t xml:space="preserve">, </w:t>
      </w:r>
      <w:r w:rsidR="00BA70ED">
        <w:rPr>
          <w:b/>
          <w:lang w:eastAsia="zh-CN"/>
        </w:rPr>
        <w:t>and</w:t>
      </w:r>
      <w:r w:rsidR="00C76AE7" w:rsidRPr="00F05D4B">
        <w:rPr>
          <w:rFonts w:hint="eastAsia"/>
          <w:b/>
          <w:lang w:eastAsia="zh-CN"/>
        </w:rPr>
        <w:t xml:space="preserve"> bad for high data rate transmission</w:t>
      </w:r>
      <w:r w:rsidR="00C76AE7">
        <w:rPr>
          <w:rFonts w:hint="eastAsia"/>
          <w:lang w:eastAsia="zh-CN"/>
        </w:rPr>
        <w:t>.</w:t>
      </w:r>
      <w:r w:rsidR="00F05D4B">
        <w:rPr>
          <w:rFonts w:hint="eastAsia"/>
          <w:lang w:eastAsia="zh-CN"/>
        </w:rPr>
        <w:t xml:space="preserve"> </w:t>
      </w:r>
      <w:r w:rsidR="00C76AE7">
        <w:rPr>
          <w:lang w:eastAsia="zh-CN"/>
        </w:rPr>
        <w:t>A</w:t>
      </w:r>
      <w:r w:rsidR="00C76AE7">
        <w:rPr>
          <w:rFonts w:hint="eastAsia"/>
          <w:lang w:eastAsia="zh-CN"/>
        </w:rPr>
        <w:t xml:space="preserve">lthough advanced equalization </w:t>
      </w:r>
      <w:r w:rsidR="00C76AE7">
        <w:rPr>
          <w:lang w:eastAsia="zh-CN"/>
        </w:rPr>
        <w:t>algorithm</w:t>
      </w:r>
      <w:r w:rsidR="00F03B89">
        <w:rPr>
          <w:rFonts w:hint="eastAsia"/>
          <w:lang w:eastAsia="zh-CN"/>
        </w:rPr>
        <w:t xml:space="preserve"> can</w:t>
      </w:r>
      <w:r w:rsidR="00C76AE7">
        <w:rPr>
          <w:rFonts w:hint="eastAsia"/>
          <w:lang w:eastAsia="zh-CN"/>
        </w:rPr>
        <w:t xml:space="preserve"> be applied to </w:t>
      </w:r>
      <w:r w:rsidR="00BA70ED">
        <w:rPr>
          <w:rFonts w:hint="eastAsia"/>
          <w:lang w:eastAsia="zh-CN"/>
        </w:rPr>
        <w:t>cancel part</w:t>
      </w:r>
      <w:r w:rsidR="00F03B89">
        <w:rPr>
          <w:rFonts w:hint="eastAsia"/>
          <w:lang w:eastAsia="zh-CN"/>
        </w:rPr>
        <w:t xml:space="preserve"> of ISI to improve the performance, the cost is </w:t>
      </w:r>
      <w:r w:rsidR="00BA70ED">
        <w:rPr>
          <w:lang w:eastAsia="zh-CN"/>
        </w:rPr>
        <w:t xml:space="preserve">a </w:t>
      </w:r>
      <w:r w:rsidR="00F05D4B">
        <w:rPr>
          <w:rFonts w:hint="eastAsia"/>
          <w:lang w:eastAsia="zh-CN"/>
        </w:rPr>
        <w:t xml:space="preserve">much </w:t>
      </w:r>
      <w:r w:rsidR="00F03B89">
        <w:rPr>
          <w:rFonts w:hint="eastAsia"/>
          <w:lang w:eastAsia="zh-CN"/>
        </w:rPr>
        <w:t>higher complexity.</w:t>
      </w:r>
    </w:p>
    <w:p w:rsidR="003C3645" w:rsidRPr="003C3645" w:rsidRDefault="003C3645" w:rsidP="003C3645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MIMO operation</w:t>
      </w:r>
    </w:p>
    <w:p w:rsidR="00F03B89" w:rsidRDefault="00F03B89" w:rsidP="004B78C8">
      <w:pPr>
        <w:rPr>
          <w:lang w:eastAsia="zh-CN"/>
        </w:rPr>
      </w:pPr>
      <w:r>
        <w:rPr>
          <w:lang w:eastAsia="zh-CN"/>
        </w:rPr>
        <w:lastRenderedPageBreak/>
        <w:t>W</w:t>
      </w:r>
      <w:r>
        <w:rPr>
          <w:rFonts w:hint="eastAsia"/>
          <w:lang w:eastAsia="zh-CN"/>
        </w:rPr>
        <w:t xml:space="preserve">hen WCDMA cooperates with MIMO, the ISI will be </w:t>
      </w:r>
      <w:r w:rsidR="005E0775">
        <w:rPr>
          <w:rFonts w:hint="eastAsia"/>
          <w:lang w:eastAsia="zh-CN"/>
        </w:rPr>
        <w:t xml:space="preserve">more significant, and degrades the space multiplex gain. </w:t>
      </w:r>
      <w:r w:rsidR="00F05D4B">
        <w:rPr>
          <w:lang w:eastAsia="zh-CN"/>
        </w:rPr>
        <w:t>A</w:t>
      </w:r>
      <w:r w:rsidR="00F05D4B">
        <w:rPr>
          <w:rFonts w:hint="eastAsia"/>
          <w:lang w:eastAsia="zh-CN"/>
        </w:rPr>
        <w:t xml:space="preserve">s </w:t>
      </w:r>
      <w:r w:rsidR="00BA70ED">
        <w:rPr>
          <w:lang w:eastAsia="zh-CN"/>
        </w:rPr>
        <w:t>a result</w:t>
      </w:r>
      <w:r w:rsidR="00F05D4B">
        <w:rPr>
          <w:rFonts w:hint="eastAsia"/>
          <w:lang w:eastAsia="zh-CN"/>
        </w:rPr>
        <w:t>,</w:t>
      </w:r>
      <w:r w:rsidR="00F05D4B" w:rsidRPr="00F05D4B">
        <w:rPr>
          <w:rFonts w:hint="eastAsia"/>
          <w:b/>
          <w:lang w:eastAsia="zh-CN"/>
        </w:rPr>
        <w:t xml:space="preserve"> MIMO is not working well together with multipath (</w:t>
      </w:r>
      <w:r w:rsidR="00F05D4B" w:rsidRPr="00F05D4B">
        <w:rPr>
          <w:b/>
          <w:lang w:eastAsia="zh-CN"/>
        </w:rPr>
        <w:t>frequency</w:t>
      </w:r>
      <w:r w:rsidR="00F05D4B" w:rsidRPr="00F05D4B">
        <w:rPr>
          <w:rFonts w:hint="eastAsia"/>
          <w:b/>
          <w:lang w:eastAsia="zh-CN"/>
        </w:rPr>
        <w:t xml:space="preserve"> selective) channel</w:t>
      </w:r>
      <w:r w:rsidR="00F05D4B">
        <w:rPr>
          <w:rFonts w:hint="eastAsia"/>
          <w:lang w:eastAsia="zh-CN"/>
        </w:rPr>
        <w:t>.</w:t>
      </w:r>
    </w:p>
    <w:p w:rsidR="00F05D4B" w:rsidRDefault="00F05D4B" w:rsidP="004B78C8">
      <w:pPr>
        <w:rPr>
          <w:lang w:eastAsia="zh-CN"/>
        </w:rPr>
      </w:pPr>
    </w:p>
    <w:p w:rsidR="00F860D0" w:rsidRPr="005C1177" w:rsidRDefault="00F860D0" w:rsidP="00F860D0">
      <w:pPr>
        <w:pStyle w:val="ListParagraph"/>
        <w:numPr>
          <w:ilvl w:val="2"/>
          <w:numId w:val="2"/>
        </w:numPr>
        <w:ind w:firstLineChars="0"/>
        <w:rPr>
          <w:rFonts w:ascii="Times New Roman" w:hAnsi="Times New Roman"/>
          <w:b/>
        </w:rPr>
      </w:pPr>
      <w:r w:rsidRPr="005C1177">
        <w:rPr>
          <w:rFonts w:ascii="Times New Roman" w:hAnsi="Times New Roman"/>
          <w:b/>
        </w:rPr>
        <w:t>I</w:t>
      </w:r>
      <w:r w:rsidRPr="005C1177">
        <w:rPr>
          <w:rFonts w:ascii="Times New Roman" w:hAnsi="Times New Roman" w:hint="eastAsia"/>
          <w:b/>
        </w:rPr>
        <w:t xml:space="preserve">mpact of </w:t>
      </w:r>
      <w:r w:rsidR="00F05D4B" w:rsidRPr="005C1177">
        <w:rPr>
          <w:rFonts w:ascii="Times New Roman" w:hAnsi="Times New Roman" w:hint="eastAsia"/>
          <w:b/>
        </w:rPr>
        <w:t>wide bandwidth</w:t>
      </w:r>
    </w:p>
    <w:p w:rsidR="000B1C76" w:rsidRPr="000B1C76" w:rsidRDefault="000B1C76" w:rsidP="00B46278">
      <w:pPr>
        <w:widowControl w:val="0"/>
        <w:overflowPunct/>
        <w:spacing w:after="0"/>
        <w:textAlignment w:val="auto"/>
        <w:rPr>
          <w:b/>
          <w:u w:val="single"/>
          <w:lang w:eastAsia="zh-CN"/>
        </w:rPr>
      </w:pPr>
      <w:r w:rsidRPr="000B1C76">
        <w:rPr>
          <w:rFonts w:hint="eastAsia"/>
          <w:b/>
          <w:u w:val="single"/>
          <w:lang w:eastAsia="zh-CN"/>
        </w:rPr>
        <w:t>FDPS gain</w:t>
      </w:r>
    </w:p>
    <w:p w:rsidR="009459DF" w:rsidRDefault="009459DF" w:rsidP="00B46278">
      <w:pPr>
        <w:widowControl w:val="0"/>
        <w:overflowPunct/>
        <w:spacing w:after="0"/>
        <w:textAlignment w:val="auto"/>
        <w:rPr>
          <w:rFonts w:ascii="Times-Roman" w:hAnsi="Times-Roman" w:cs="Times-Roman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wide bandwidth 5MHz per UMTS carrier means that it cannot ac</w:t>
      </w:r>
      <w:r w:rsidR="00BA70ED">
        <w:rPr>
          <w:lang w:eastAsia="zh-CN"/>
        </w:rPr>
        <w:t>hieve</w:t>
      </w:r>
      <w:r>
        <w:rPr>
          <w:rFonts w:hint="eastAsia"/>
          <w:lang w:eastAsia="zh-CN"/>
        </w:rPr>
        <w:t xml:space="preserve"> FDPS (Frequency Domain Packet Scheduling) gain. </w:t>
      </w:r>
      <w:r w:rsidR="00BA7C84">
        <w:rPr>
          <w:lang w:eastAsia="zh-CN"/>
        </w:rPr>
        <w:t>I</w:t>
      </w:r>
      <w:r w:rsidR="00BA70ED">
        <w:rPr>
          <w:rFonts w:hint="eastAsia"/>
          <w:lang w:eastAsia="zh-CN"/>
        </w:rPr>
        <w:t xml:space="preserve">t </w:t>
      </w:r>
      <w:r w:rsidR="00BA70ED">
        <w:rPr>
          <w:lang w:eastAsia="zh-CN"/>
        </w:rPr>
        <w:t>has been</w:t>
      </w:r>
      <w:r w:rsidR="00BA70ED">
        <w:rPr>
          <w:rFonts w:hint="eastAsia"/>
          <w:lang w:eastAsia="zh-CN"/>
        </w:rPr>
        <w:t xml:space="preserve"> prove</w:t>
      </w:r>
      <w:r w:rsidR="00BA70ED">
        <w:rPr>
          <w:lang w:eastAsia="zh-CN"/>
        </w:rPr>
        <w:t xml:space="preserve">n [1] that it would be </w:t>
      </w:r>
      <w:r w:rsidR="00FA1157">
        <w:rPr>
          <w:rFonts w:hint="eastAsia"/>
          <w:lang w:eastAsia="zh-CN"/>
        </w:rPr>
        <w:t xml:space="preserve">good </w:t>
      </w:r>
      <w:r w:rsidR="00B46278">
        <w:rPr>
          <w:rFonts w:hint="eastAsia"/>
          <w:lang w:eastAsia="zh-CN"/>
        </w:rPr>
        <w:t xml:space="preserve">if a RB bandwidth is in the order of </w:t>
      </w:r>
      <w:r w:rsidR="00BA70ED">
        <w:rPr>
          <w:lang w:eastAsia="zh-CN"/>
        </w:rPr>
        <w:t xml:space="preserve">the </w:t>
      </w:r>
      <w:r w:rsidR="00B46278">
        <w:rPr>
          <w:rFonts w:hint="eastAsia"/>
          <w:lang w:eastAsia="zh-CN"/>
        </w:rPr>
        <w:t xml:space="preserve">coherence </w:t>
      </w:r>
      <w:r w:rsidR="00BA70ED">
        <w:rPr>
          <w:lang w:eastAsia="zh-CN"/>
        </w:rPr>
        <w:t>bandwidth</w:t>
      </w:r>
      <w:r w:rsidR="00B46278">
        <w:rPr>
          <w:rFonts w:hint="eastAsia"/>
          <w:lang w:eastAsia="zh-CN"/>
        </w:rPr>
        <w:t xml:space="preserve">. </w:t>
      </w:r>
      <w:r w:rsidR="00B46278">
        <w:rPr>
          <w:lang w:eastAsia="zh-CN"/>
        </w:rPr>
        <w:t>I</w:t>
      </w:r>
      <w:r w:rsidR="00B46278">
        <w:rPr>
          <w:rFonts w:hint="eastAsia"/>
          <w:lang w:eastAsia="zh-CN"/>
        </w:rPr>
        <w:t xml:space="preserve">t is shown in </w:t>
      </w:r>
      <w:r w:rsidR="004448CD">
        <w:rPr>
          <w:lang w:eastAsia="zh-CN"/>
        </w:rPr>
        <w:fldChar w:fldCharType="begin"/>
      </w:r>
      <w:r w:rsidR="00B46278">
        <w:rPr>
          <w:lang w:eastAsia="zh-CN"/>
        </w:rPr>
        <w:instrText xml:space="preserve"> </w:instrText>
      </w:r>
      <w:r w:rsidR="00B46278">
        <w:rPr>
          <w:rFonts w:hint="eastAsia"/>
          <w:lang w:eastAsia="zh-CN"/>
        </w:rPr>
        <w:instrText>REF _Ref376162056 \r \h</w:instrText>
      </w:r>
      <w:r w:rsidR="00B46278"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>
        <w:rPr>
          <w:lang w:eastAsia="zh-CN"/>
        </w:rPr>
        <w:t>[1]</w:t>
      </w:r>
      <w:r w:rsidR="004448CD">
        <w:rPr>
          <w:lang w:eastAsia="zh-CN"/>
        </w:rPr>
        <w:fldChar w:fldCharType="end"/>
      </w:r>
      <w:r w:rsidR="00B46278">
        <w:rPr>
          <w:rFonts w:hint="eastAsia"/>
          <w:lang w:eastAsia="zh-CN"/>
        </w:rPr>
        <w:t xml:space="preserve"> </w:t>
      </w:r>
      <w:r w:rsidR="00EC51D9">
        <w:rPr>
          <w:lang w:eastAsia="zh-CN"/>
        </w:rPr>
        <w:t xml:space="preserve">that </w:t>
      </w:r>
      <w:r w:rsidR="00B46278">
        <w:rPr>
          <w:rFonts w:ascii="Times-Roman" w:hAnsi="Times-Roman" w:cs="Times-Roman"/>
          <w:lang w:val="en-US" w:eastAsia="zh-CN"/>
        </w:rPr>
        <w:t>most of the FDPS gain is achieved</w:t>
      </w:r>
      <w:r w:rsidR="00B46278">
        <w:rPr>
          <w:rFonts w:ascii="Times-Roman" w:hAnsi="Times-Roman" w:cs="Times-Roman" w:hint="eastAsia"/>
          <w:lang w:val="en-US" w:eastAsia="zh-CN"/>
        </w:rPr>
        <w:t xml:space="preserve"> </w:t>
      </w:r>
      <w:r w:rsidR="00B46278">
        <w:rPr>
          <w:rFonts w:ascii="Times-Roman" w:hAnsi="Times-Roman" w:cs="Times-Roman"/>
          <w:lang w:val="en-US" w:eastAsia="zh-CN"/>
        </w:rPr>
        <w:t xml:space="preserve">with a RB </w:t>
      </w:r>
      <w:r w:rsidR="00EC51D9">
        <w:rPr>
          <w:rFonts w:ascii="Times-Roman" w:hAnsi="Times-Roman" w:cs="Times-Roman"/>
          <w:lang w:val="en-US" w:eastAsia="zh-CN"/>
        </w:rPr>
        <w:t>band</w:t>
      </w:r>
      <w:r w:rsidR="00B46278">
        <w:rPr>
          <w:rFonts w:ascii="Times-Roman" w:hAnsi="Times-Roman" w:cs="Times-Roman"/>
          <w:lang w:val="en-US" w:eastAsia="zh-CN"/>
        </w:rPr>
        <w:t>width of 375 kHz</w:t>
      </w:r>
      <w:r w:rsidR="00B46278">
        <w:rPr>
          <w:rFonts w:ascii="Times-Roman" w:hAnsi="Times-Roman" w:cs="Times-Roman" w:hint="eastAsia"/>
          <w:lang w:val="en-US" w:eastAsia="zh-CN"/>
        </w:rPr>
        <w:t xml:space="preserve"> in PA and TU channel</w:t>
      </w:r>
      <w:r w:rsidR="00EC51D9">
        <w:rPr>
          <w:rFonts w:ascii="Times-Roman" w:hAnsi="Times-Roman" w:cs="Times-Roman"/>
          <w:lang w:val="en-US" w:eastAsia="zh-CN"/>
        </w:rPr>
        <w:t>2</w:t>
      </w:r>
      <w:r w:rsidR="00B46278">
        <w:rPr>
          <w:rFonts w:ascii="Times-Roman" w:hAnsi="Times-Roman" w:cs="Times-Roman" w:hint="eastAsia"/>
          <w:lang w:val="en-US" w:eastAsia="zh-CN"/>
        </w:rPr>
        <w:t xml:space="preserve">. </w:t>
      </w:r>
      <w:r w:rsidR="00B46278">
        <w:rPr>
          <w:rFonts w:ascii="Times-Roman" w:hAnsi="Times-Roman" w:cs="Times-Roman"/>
          <w:lang w:val="en-US" w:eastAsia="zh-CN"/>
        </w:rPr>
        <w:t>H</w:t>
      </w:r>
      <w:r w:rsidR="00B46278">
        <w:rPr>
          <w:rFonts w:ascii="Times-Roman" w:hAnsi="Times-Roman" w:cs="Times-Roman" w:hint="eastAsia"/>
          <w:lang w:val="en-US" w:eastAsia="zh-CN"/>
        </w:rPr>
        <w:t xml:space="preserve">owever in the situation of 5MHz UMTS, </w:t>
      </w:r>
      <w:r w:rsidR="00A47BB5">
        <w:rPr>
          <w:rFonts w:ascii="Times-Roman" w:hAnsi="Times-Roman" w:cs="Times-Roman" w:hint="eastAsia"/>
          <w:lang w:val="en-US" w:eastAsia="zh-CN"/>
        </w:rPr>
        <w:t>unfortunately there is only one RB in the 5MHz, therefore no FDPS can be obtained.</w:t>
      </w:r>
    </w:p>
    <w:p w:rsidR="000B1C76" w:rsidRDefault="000B1C76" w:rsidP="00B46278">
      <w:pPr>
        <w:widowControl w:val="0"/>
        <w:overflowPunct/>
        <w:spacing w:after="0"/>
        <w:textAlignment w:val="auto"/>
        <w:rPr>
          <w:rFonts w:ascii="Times-Roman" w:hAnsi="Times-Roman" w:cs="Times-Roman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B1C76" w:rsidTr="000B1C76">
        <w:tc>
          <w:tcPr>
            <w:tcW w:w="4927" w:type="dxa"/>
            <w:vAlign w:val="bottom"/>
          </w:tcPr>
          <w:p w:rsidR="000B1C76" w:rsidRDefault="000B1C76" w:rsidP="000B1C76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-Roman" w:hAnsi="Times-Roman" w:cs="Times-Roman"/>
                <w:lang w:val="en-US" w:eastAsia="zh-CN"/>
              </w:rPr>
            </w:pPr>
            <w:r w:rsidRPr="000B1C76">
              <w:rPr>
                <w:rFonts w:ascii="Times-Roman" w:hAnsi="Times-Roman" w:cs="Times-Roman" w:hint="eastAsia"/>
                <w:noProof/>
                <w:lang w:val="en-US"/>
              </w:rPr>
              <w:drawing>
                <wp:inline distT="0" distB="0" distL="0" distR="0">
                  <wp:extent cx="2784000" cy="1804800"/>
                  <wp:effectExtent l="19050" t="0" r="0" b="0"/>
                  <wp:docPr id="1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000" cy="18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vAlign w:val="bottom"/>
          </w:tcPr>
          <w:p w:rsidR="000B1C76" w:rsidRDefault="000B1C76" w:rsidP="000B1C76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-Roman" w:hAnsi="Times-Roman" w:cs="Times-Roman"/>
                <w:lang w:val="en-US" w:eastAsia="zh-CN"/>
              </w:rPr>
            </w:pPr>
            <w:r w:rsidRPr="000B1C76">
              <w:rPr>
                <w:rFonts w:ascii="Times-Roman" w:hAnsi="Times-Roman" w:cs="Times-Roman" w:hint="eastAsia"/>
                <w:noProof/>
                <w:lang w:val="en-US"/>
              </w:rPr>
              <w:drawing>
                <wp:inline distT="0" distB="0" distL="0" distR="0">
                  <wp:extent cx="2726400" cy="1761600"/>
                  <wp:effectExtent l="19050" t="0" r="0" b="0"/>
                  <wp:docPr id="2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400" cy="176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1C76" w:rsidRPr="0046396D" w:rsidRDefault="000B1C76" w:rsidP="000B1C76">
      <w:pPr>
        <w:pStyle w:val="Caption"/>
        <w:jc w:val="center"/>
        <w:rPr>
          <w:b/>
          <w:lang w:eastAsia="zh-CN"/>
        </w:rPr>
      </w:pPr>
      <w:bookmarkStart w:id="0" w:name="_Ref376168616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</w:t>
      </w:r>
      <w:r w:rsidR="004448CD" w:rsidRPr="0046396D">
        <w:rPr>
          <w:b/>
        </w:rPr>
        <w:fldChar w:fldCharType="end"/>
      </w:r>
      <w:bookmarkEnd w:id="0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FDPS performance versus RB bandwidth in </w:t>
      </w:r>
      <w:r w:rsidR="004448C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_Ref376162056 \r \h</w:instrText>
      </w:r>
      <w:r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>
        <w:rPr>
          <w:lang w:eastAsia="zh-CN"/>
        </w:rPr>
        <w:t>[1]</w:t>
      </w:r>
      <w:r w:rsidR="004448CD">
        <w:rPr>
          <w:lang w:eastAsia="zh-CN"/>
        </w:rPr>
        <w:fldChar w:fldCharType="end"/>
      </w:r>
    </w:p>
    <w:p w:rsidR="000B1C76" w:rsidRDefault="000B1C76" w:rsidP="00B46278">
      <w:pPr>
        <w:widowControl w:val="0"/>
        <w:overflowPunct/>
        <w:spacing w:after="0"/>
        <w:textAlignment w:val="auto"/>
        <w:rPr>
          <w:rFonts w:ascii="Times-Roman" w:hAnsi="Times-Roman" w:cs="Times-Roman"/>
          <w:lang w:val="en-US" w:eastAsia="zh-CN"/>
        </w:rPr>
      </w:pPr>
    </w:p>
    <w:p w:rsidR="000B1C76" w:rsidRPr="000B1C76" w:rsidRDefault="00E5534F" w:rsidP="00B46278">
      <w:pPr>
        <w:widowControl w:val="0"/>
        <w:overflowPunct/>
        <w:spacing w:after="0"/>
        <w:textAlignment w:val="auto"/>
        <w:rPr>
          <w:rFonts w:ascii="Times-Roman" w:hAnsi="Times-Roman" w:cs="Times-Roman"/>
          <w:b/>
          <w:u w:val="single"/>
          <w:lang w:val="en-US" w:eastAsia="zh-CN"/>
        </w:rPr>
      </w:pPr>
      <w:r>
        <w:rPr>
          <w:rFonts w:ascii="Times-Roman" w:hAnsi="Times-Roman" w:cs="Times-Roman"/>
          <w:b/>
          <w:u w:val="single"/>
          <w:lang w:val="en-US" w:eastAsia="zh-CN"/>
        </w:rPr>
        <w:t xml:space="preserve">Unutilized </w:t>
      </w:r>
      <w:r w:rsidR="000B1C76">
        <w:rPr>
          <w:rFonts w:ascii="Times-Roman" w:hAnsi="Times-Roman" w:cs="Times-Roman" w:hint="eastAsia"/>
          <w:b/>
          <w:u w:val="single"/>
          <w:lang w:val="en-US" w:eastAsia="zh-CN"/>
        </w:rPr>
        <w:t>S</w:t>
      </w:r>
      <w:r>
        <w:rPr>
          <w:rFonts w:ascii="Times-Roman" w:hAnsi="Times-Roman" w:cs="Times-Roman" w:hint="eastAsia"/>
          <w:b/>
          <w:u w:val="single"/>
          <w:lang w:val="en-US" w:eastAsia="zh-CN"/>
        </w:rPr>
        <w:t>pectrum</w:t>
      </w:r>
    </w:p>
    <w:p w:rsidR="00A47BB5" w:rsidRDefault="00A47BB5" w:rsidP="00B46278">
      <w:pPr>
        <w:widowControl w:val="0"/>
        <w:overflowPunct/>
        <w:spacing w:after="0"/>
        <w:textAlignment w:val="auto"/>
        <w:rPr>
          <w:lang w:eastAsia="zh-CN"/>
        </w:rPr>
      </w:pPr>
      <w:r>
        <w:rPr>
          <w:rFonts w:ascii="Times-Roman" w:hAnsi="Times-Roman" w:cs="Times-Roman"/>
          <w:lang w:val="en-US" w:eastAsia="zh-CN"/>
        </w:rPr>
        <w:t>A</w:t>
      </w:r>
      <w:r>
        <w:rPr>
          <w:rFonts w:ascii="Times-Roman" w:hAnsi="Times-Roman" w:cs="Times-Roman" w:hint="eastAsia"/>
          <w:lang w:val="en-US" w:eastAsia="zh-CN"/>
        </w:rPr>
        <w:t>nother issue is that the 5MHz bandwidth is a litt</w:t>
      </w:r>
      <w:r w:rsidR="00EE09FF">
        <w:rPr>
          <w:rFonts w:ascii="Times-Roman" w:hAnsi="Times-Roman" w:cs="Times-Roman" w:hint="eastAsia"/>
          <w:lang w:val="en-US" w:eastAsia="zh-CN"/>
        </w:rPr>
        <w:t>l</w:t>
      </w:r>
      <w:r>
        <w:rPr>
          <w:rFonts w:ascii="Times-Roman" w:hAnsi="Times-Roman" w:cs="Times-Roman" w:hint="eastAsia"/>
          <w:lang w:val="en-US" w:eastAsia="zh-CN"/>
        </w:rPr>
        <w:t xml:space="preserve">e wider than necessary </w:t>
      </w:r>
      <w:r w:rsidR="00234C7D">
        <w:rPr>
          <w:rFonts w:ascii="Times-Roman" w:hAnsi="Times-Roman" w:cs="Times-Roman" w:hint="eastAsia"/>
          <w:lang w:val="en-US" w:eastAsia="zh-CN"/>
        </w:rPr>
        <w:t xml:space="preserve">4.68MHz </w:t>
      </w:r>
      <w:r>
        <w:rPr>
          <w:rFonts w:ascii="Times-Roman" w:hAnsi="Times-Roman" w:cs="Times-Roman" w:hint="eastAsia"/>
          <w:lang w:val="en-US" w:eastAsia="zh-CN"/>
        </w:rPr>
        <w:t>for the d</w:t>
      </w:r>
      <w:r w:rsidR="00234C7D">
        <w:rPr>
          <w:rFonts w:ascii="Times-Roman" w:hAnsi="Times-Roman" w:cs="Times-Roman" w:hint="eastAsia"/>
          <w:lang w:val="en-US" w:eastAsia="zh-CN"/>
        </w:rPr>
        <w:t>ata</w:t>
      </w:r>
      <w:r>
        <w:rPr>
          <w:rFonts w:ascii="Times-Roman" w:hAnsi="Times-Roman" w:cs="Times-Roman" w:hint="eastAsia"/>
          <w:lang w:val="en-US" w:eastAsia="zh-CN"/>
        </w:rPr>
        <w:t xml:space="preserve"> rate 3.84MHz with</w:t>
      </w:r>
      <w:r w:rsidR="00234C7D" w:rsidRPr="00234C7D">
        <w:t xml:space="preserve"> </w:t>
      </w:r>
      <w:r w:rsidR="00234C7D">
        <w:rPr>
          <w:rFonts w:ascii="Times-Roman" w:hAnsi="Times-Roman" w:cs="Times-Roman" w:hint="eastAsia"/>
          <w:lang w:val="en-US" w:eastAsia="zh-CN"/>
        </w:rPr>
        <w:t>r</w:t>
      </w:r>
      <w:r w:rsidR="00234C7D" w:rsidRPr="00234C7D">
        <w:rPr>
          <w:rFonts w:ascii="Times-Roman" w:hAnsi="Times-Roman" w:cs="Times-Roman"/>
          <w:lang w:val="en-US" w:eastAsia="zh-CN"/>
        </w:rPr>
        <w:t xml:space="preserve">aised </w:t>
      </w:r>
      <w:r w:rsidR="00234C7D">
        <w:rPr>
          <w:rFonts w:ascii="Times-Roman" w:hAnsi="Times-Roman" w:cs="Times-Roman" w:hint="eastAsia"/>
          <w:lang w:val="en-US" w:eastAsia="zh-CN"/>
        </w:rPr>
        <w:t>c</w:t>
      </w:r>
      <w:r w:rsidR="00234C7D" w:rsidRPr="00234C7D">
        <w:rPr>
          <w:rFonts w:ascii="Times-Roman" w:hAnsi="Times-Roman" w:cs="Times-Roman"/>
          <w:lang w:val="en-US" w:eastAsia="zh-CN"/>
        </w:rPr>
        <w:t>osine</w:t>
      </w:r>
      <w:r w:rsidR="00EC51D9">
        <w:rPr>
          <w:rFonts w:ascii="Times-Roman" w:hAnsi="Times-Roman" w:cs="Times-Roman" w:hint="eastAsia"/>
          <w:lang w:val="en-US" w:eastAsia="zh-CN"/>
        </w:rPr>
        <w:t xml:space="preserve"> roll</w:t>
      </w:r>
      <w:r w:rsidR="00EC51D9">
        <w:rPr>
          <w:rFonts w:ascii="Times-Roman" w:hAnsi="Times-Roman" w:cs="Times-Roman"/>
          <w:lang w:val="en-US" w:eastAsia="zh-CN"/>
        </w:rPr>
        <w:t>-</w:t>
      </w:r>
      <w:r w:rsidR="00EC51D9">
        <w:rPr>
          <w:rFonts w:ascii="Times-Roman" w:hAnsi="Times-Roman" w:cs="Times-Roman" w:hint="eastAsia"/>
          <w:lang w:val="en-US" w:eastAsia="zh-CN"/>
        </w:rPr>
        <w:t>off</w:t>
      </w:r>
      <w:r w:rsidR="00EC51D9">
        <w:rPr>
          <w:rFonts w:ascii="Times-Roman" w:hAnsi="Times-Roman" w:cs="Times-Roman"/>
          <w:lang w:val="en-US" w:eastAsia="zh-CN"/>
        </w:rPr>
        <w:t xml:space="preserve"> </w:t>
      </w:r>
      <w:r>
        <w:rPr>
          <w:rFonts w:ascii="Times-Roman" w:hAnsi="Times-Roman" w:cs="Times-Roman" w:hint="eastAsia"/>
          <w:lang w:val="en-US" w:eastAsia="zh-CN"/>
        </w:rPr>
        <w:t>factor 0.22</w:t>
      </w:r>
      <w:r w:rsidR="00234C7D">
        <w:rPr>
          <w:rFonts w:ascii="Times-Roman" w:hAnsi="Times-Roman" w:cs="Times-Roman" w:hint="eastAsia"/>
          <w:lang w:val="en-US" w:eastAsia="zh-CN"/>
        </w:rPr>
        <w:t xml:space="preserve">. </w:t>
      </w:r>
      <w:r w:rsidR="00BA0CB7">
        <w:rPr>
          <w:rFonts w:ascii="Times-Roman" w:hAnsi="Times-Roman" w:cs="Times-Roman" w:hint="eastAsia"/>
          <w:lang w:val="en-US" w:eastAsia="zh-CN"/>
        </w:rPr>
        <w:t xml:space="preserve">It results in </w:t>
      </w:r>
      <w:r w:rsidR="00E5534F">
        <w:rPr>
          <w:rFonts w:ascii="Times-Roman" w:hAnsi="Times-Roman" w:cs="Times-Roman"/>
          <w:lang w:val="en-US" w:eastAsia="zh-CN"/>
        </w:rPr>
        <w:t>unutilized</w:t>
      </w:r>
      <w:r w:rsidR="00EC51D9">
        <w:rPr>
          <w:rFonts w:ascii="Times-Roman" w:hAnsi="Times-Roman" w:cs="Times-Roman"/>
          <w:lang w:val="en-US" w:eastAsia="zh-CN"/>
        </w:rPr>
        <w:t xml:space="preserve"> </w:t>
      </w:r>
      <w:r w:rsidR="00EC51D9">
        <w:rPr>
          <w:rFonts w:ascii="Times-Roman" w:hAnsi="Times-Roman" w:cs="Times-Roman" w:hint="eastAsia"/>
          <w:lang w:val="en-US" w:eastAsia="zh-CN"/>
        </w:rPr>
        <w:t>spectrum</w:t>
      </w:r>
      <w:r w:rsidR="00BA0CB7">
        <w:rPr>
          <w:rFonts w:ascii="Times-Roman" w:hAnsi="Times-Roman" w:cs="Times-Roman" w:hint="eastAsia"/>
          <w:lang w:val="en-US" w:eastAsia="zh-CN"/>
        </w:rPr>
        <w:t xml:space="preserve">, </w:t>
      </w:r>
      <w:r w:rsidR="00EC51D9">
        <w:rPr>
          <w:rFonts w:ascii="Times-Roman" w:hAnsi="Times-Roman" w:cs="Times-Roman" w:hint="eastAsia"/>
          <w:lang w:val="en-US" w:eastAsia="zh-CN"/>
        </w:rPr>
        <w:t>about 0.3MHz bandwidth</w:t>
      </w:r>
      <w:r w:rsidR="000B1C76">
        <w:rPr>
          <w:rFonts w:ascii="Times-Roman" w:hAnsi="Times-Roman" w:cs="Times-Roman" w:hint="eastAsia"/>
          <w:lang w:val="en-US" w:eastAsia="zh-CN"/>
        </w:rPr>
        <w:t xml:space="preserve">, </w:t>
      </w:r>
      <w:r w:rsidR="00BA0CB7">
        <w:rPr>
          <w:rFonts w:ascii="Times-Roman" w:hAnsi="Times-Roman" w:cs="Times-Roman" w:hint="eastAsia"/>
          <w:lang w:val="en-US" w:eastAsia="zh-CN"/>
        </w:rPr>
        <w:t xml:space="preserve">which </w:t>
      </w:r>
      <w:r w:rsidR="00EC51D9">
        <w:rPr>
          <w:rFonts w:ascii="Times-Roman" w:hAnsi="Times-Roman" w:cs="Times-Roman"/>
          <w:lang w:val="en-US" w:eastAsia="zh-CN"/>
        </w:rPr>
        <w:t xml:space="preserve">if utilized </w:t>
      </w:r>
      <w:r w:rsidR="00BA0CB7">
        <w:rPr>
          <w:rFonts w:ascii="Times-Roman" w:hAnsi="Times-Roman" w:cs="Times-Roman" w:hint="eastAsia"/>
          <w:lang w:val="en-US" w:eastAsia="zh-CN"/>
        </w:rPr>
        <w:t>could provide better service</w:t>
      </w:r>
      <w:r w:rsidR="000B1C76">
        <w:rPr>
          <w:rFonts w:ascii="Times-Roman" w:hAnsi="Times-Roman" w:cs="Times-Roman" w:hint="eastAsia"/>
          <w:lang w:val="en-US" w:eastAsia="zh-CN"/>
        </w:rPr>
        <w:t>.</w:t>
      </w:r>
    </w:p>
    <w:p w:rsidR="000B1C76" w:rsidRDefault="003C3645" w:rsidP="000B1C76">
      <w:pPr>
        <w:jc w:val="center"/>
        <w:rPr>
          <w:lang w:eastAsia="zh-CN"/>
        </w:rPr>
      </w:pPr>
      <w:r>
        <w:object w:dxaOrig="5742" w:dyaOrig="2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6.25pt" o:ole="">
            <v:imagedata r:id="rId10" o:title=""/>
          </v:shape>
          <o:OLEObject Type="Embed" ProgID="Visio.Drawing.11" ShapeID="_x0000_i1025" DrawAspect="Content" ObjectID="_1452690734" r:id="rId11"/>
        </w:object>
      </w:r>
    </w:p>
    <w:p w:rsidR="000B1C76" w:rsidRPr="0046396D" w:rsidRDefault="000B1C76" w:rsidP="000B1C76">
      <w:pPr>
        <w:pStyle w:val="Caption"/>
        <w:jc w:val="center"/>
        <w:rPr>
          <w:b/>
          <w:lang w:eastAsia="zh-CN"/>
        </w:rPr>
      </w:pPr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2</w:t>
      </w:r>
      <w:r w:rsidR="004448CD" w:rsidRPr="0046396D">
        <w:rPr>
          <w:b/>
        </w:rPr>
        <w:fldChar w:fldCharType="end"/>
      </w:r>
      <w:r w:rsidRPr="0046396D">
        <w:rPr>
          <w:rFonts w:hint="eastAsia"/>
          <w:b/>
          <w:lang w:eastAsia="zh-CN"/>
        </w:rPr>
        <w:t xml:space="preserve">: </w:t>
      </w:r>
      <w:r w:rsidR="003C3645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ata rate, </w:t>
      </w:r>
      <w:r>
        <w:rPr>
          <w:b/>
          <w:lang w:eastAsia="zh-CN"/>
        </w:rPr>
        <w:t>necessary</w:t>
      </w:r>
      <w:r>
        <w:rPr>
          <w:rFonts w:hint="eastAsia"/>
          <w:b/>
          <w:lang w:eastAsia="zh-CN"/>
        </w:rPr>
        <w:t xml:space="preserve"> band</w:t>
      </w:r>
      <w:r w:rsidR="003C3645">
        <w:rPr>
          <w:rFonts w:hint="eastAsia"/>
          <w:b/>
          <w:lang w:eastAsia="zh-CN"/>
        </w:rPr>
        <w:t>width, and assigned bandwidth in a UMTS carrier</w:t>
      </w:r>
    </w:p>
    <w:p w:rsidR="00254407" w:rsidRPr="002C57F0" w:rsidRDefault="00165C9E" w:rsidP="002C57F0">
      <w:pPr>
        <w:numPr>
          <w:ilvl w:val="1"/>
          <w:numId w:val="2"/>
        </w:num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M</w:t>
      </w:r>
      <w:r w:rsidR="00B72266">
        <w:rPr>
          <w:rFonts w:ascii="Arial" w:hAnsi="Arial" w:cs="Arial" w:hint="eastAsia"/>
          <w:sz w:val="32"/>
          <w:szCs w:val="32"/>
          <w:lang w:eastAsia="zh-CN"/>
        </w:rPr>
        <w:t>ulti-carrier modulation</w:t>
      </w:r>
    </w:p>
    <w:p w:rsidR="00482E6B" w:rsidRDefault="00EC51D9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 xml:space="preserve">Reconsidering </w:t>
      </w:r>
      <w:r w:rsidR="00482E6B">
        <w:rPr>
          <w:rFonts w:hint="eastAsia"/>
          <w:lang w:eastAsia="zh-CN"/>
        </w:rPr>
        <w:t xml:space="preserve">conventional multi-carrier modulation, small bandwidth multi-carrier CDMA may be a promising method to overcome the weakness of UMTS mentioned above without losing </w:t>
      </w:r>
      <w:r>
        <w:rPr>
          <w:lang w:eastAsia="zh-CN"/>
        </w:rPr>
        <w:t xml:space="preserve">the </w:t>
      </w:r>
      <w:r w:rsidR="00482E6B">
        <w:rPr>
          <w:rFonts w:hint="eastAsia"/>
          <w:lang w:eastAsia="zh-CN"/>
        </w:rPr>
        <w:t xml:space="preserve">advantages, such as </w:t>
      </w:r>
      <w:r w:rsidR="00482E6B" w:rsidRPr="00482E6B">
        <w:rPr>
          <w:lang w:eastAsia="zh-CN"/>
        </w:rPr>
        <w:t>asynchronous</w:t>
      </w:r>
      <w:r w:rsidR="00E355B5">
        <w:rPr>
          <w:rFonts w:hint="eastAsia"/>
          <w:lang w:eastAsia="zh-CN"/>
        </w:rPr>
        <w:t xml:space="preserve"> network</w:t>
      </w:r>
      <w:r w:rsidR="00E355B5">
        <w:rPr>
          <w:lang w:eastAsia="zh-CN"/>
        </w:rPr>
        <w:t>s.</w:t>
      </w:r>
    </w:p>
    <w:p w:rsidR="0046396D" w:rsidRDefault="002C57F0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 conventional filter bank multicarrier architecture of transmi</w:t>
      </w:r>
      <w:r w:rsidR="00E355B5">
        <w:rPr>
          <w:rFonts w:hint="eastAsia"/>
          <w:lang w:eastAsia="zh-CN"/>
        </w:rPr>
        <w:t xml:space="preserve">tter is illustrated in </w:t>
      </w:r>
      <w:r w:rsidR="00E355B5">
        <w:rPr>
          <w:lang w:eastAsia="zh-CN"/>
        </w:rPr>
        <w:t>F</w:t>
      </w:r>
      <w:r w:rsidR="003E709C">
        <w:rPr>
          <w:rFonts w:hint="eastAsia"/>
          <w:lang w:eastAsia="zh-CN"/>
        </w:rPr>
        <w:t>igure 1.</w:t>
      </w:r>
      <w:r>
        <w:rPr>
          <w:rFonts w:hint="eastAsia"/>
          <w:lang w:eastAsia="zh-CN"/>
        </w:rPr>
        <w:t xml:space="preserve"> </w:t>
      </w:r>
      <w:r w:rsidR="003E709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ignals generated from baseband </w:t>
      </w:r>
      <w:r w:rsidR="003E709C">
        <w:rPr>
          <w:rFonts w:hint="eastAsia"/>
          <w:lang w:eastAsia="zh-CN"/>
        </w:rPr>
        <w:t xml:space="preserve">are input respectively into a prototype filter with a frequency shifter, and then all the outputs are </w:t>
      </w:r>
      <w:r w:rsidR="003E709C">
        <w:rPr>
          <w:lang w:eastAsia="zh-CN"/>
        </w:rPr>
        <w:t>summed</w:t>
      </w:r>
      <w:r w:rsidR="003E709C">
        <w:rPr>
          <w:rFonts w:hint="eastAsia"/>
          <w:lang w:eastAsia="zh-CN"/>
        </w:rPr>
        <w:t xml:space="preserve"> together as a synthetic signal, which would be further </w:t>
      </w:r>
      <w:r w:rsidR="00BE46C1">
        <w:rPr>
          <w:rFonts w:hint="eastAsia"/>
          <w:lang w:eastAsia="zh-CN"/>
        </w:rPr>
        <w:t xml:space="preserve">modulated by </w:t>
      </w:r>
      <w:r w:rsidR="003E709C">
        <w:rPr>
          <w:rFonts w:hint="eastAsia"/>
          <w:lang w:eastAsia="zh-CN"/>
        </w:rPr>
        <w:t>RF</w:t>
      </w:r>
      <w:r w:rsidR="00BE46C1">
        <w:rPr>
          <w:rFonts w:hint="eastAsia"/>
          <w:lang w:eastAsia="zh-CN"/>
        </w:rPr>
        <w:t xml:space="preserve"> for transmission.</w:t>
      </w:r>
    </w:p>
    <w:p w:rsidR="00BE46C1" w:rsidRDefault="0046396D" w:rsidP="00F8220A">
      <w:pPr>
        <w:spacing w:beforeLines="50"/>
        <w:jc w:val="center"/>
        <w:rPr>
          <w:lang w:eastAsia="zh-CN"/>
        </w:rPr>
      </w:pPr>
      <w:r>
        <w:object w:dxaOrig="7745" w:dyaOrig="3921">
          <v:shape id="_x0000_i1026" type="#_x0000_t75" style="width:387.9pt;height:196.25pt" o:ole="">
            <v:imagedata r:id="rId12" o:title=""/>
          </v:shape>
          <o:OLEObject Type="Embed" ProgID="Visio.Drawing.11" ShapeID="_x0000_i1026" DrawAspect="Content" ObjectID="_1452690735" r:id="rId13"/>
        </w:object>
      </w:r>
    </w:p>
    <w:p w:rsidR="001638F7" w:rsidRPr="0046396D" w:rsidRDefault="00BE46C1" w:rsidP="00BE46C1">
      <w:pPr>
        <w:pStyle w:val="Caption"/>
        <w:jc w:val="center"/>
        <w:rPr>
          <w:b/>
          <w:lang w:eastAsia="zh-CN"/>
        </w:rPr>
      </w:pPr>
      <w:bookmarkStart w:id="1" w:name="_Ref378079483"/>
      <w:bookmarkStart w:id="2" w:name="OLE_LINK26"/>
      <w:bookmarkStart w:id="3" w:name="OLE_LINK27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3</w:t>
      </w:r>
      <w:r w:rsidR="004448CD" w:rsidRPr="0046396D">
        <w:rPr>
          <w:b/>
        </w:rPr>
        <w:fldChar w:fldCharType="end"/>
      </w:r>
      <w:bookmarkEnd w:id="1"/>
      <w:r w:rsidR="00701666" w:rsidRPr="0046396D">
        <w:rPr>
          <w:rFonts w:hint="eastAsia"/>
          <w:b/>
          <w:lang w:eastAsia="zh-CN"/>
        </w:rPr>
        <w:t>:</w:t>
      </w:r>
      <w:r w:rsidRPr="0046396D">
        <w:rPr>
          <w:rFonts w:hint="eastAsia"/>
          <w:b/>
          <w:lang w:eastAsia="zh-CN"/>
        </w:rPr>
        <w:t xml:space="preserve"> </w:t>
      </w:r>
      <w:r w:rsidR="00701666" w:rsidRPr="0046396D">
        <w:rPr>
          <w:rFonts w:hint="eastAsia"/>
          <w:b/>
          <w:lang w:eastAsia="zh-CN"/>
        </w:rPr>
        <w:t>Conventional filter bank multicarrier architecture of transmitter</w:t>
      </w:r>
    </w:p>
    <w:bookmarkEnd w:id="2"/>
    <w:bookmarkEnd w:id="3"/>
    <w:p w:rsidR="005858AA" w:rsidRDefault="005858AA" w:rsidP="00F8220A">
      <w:pPr>
        <w:spacing w:beforeLines="50"/>
        <w:jc w:val="both"/>
        <w:rPr>
          <w:lang w:eastAsia="zh-CN"/>
        </w:rPr>
      </w:pPr>
    </w:p>
    <w:p w:rsidR="00E45312" w:rsidRDefault="00E45312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final output </w:t>
      </w:r>
      <w:proofErr w:type="gramStart"/>
      <w:r>
        <w:rPr>
          <w:rFonts w:hint="eastAsia"/>
          <w:lang w:eastAsia="zh-CN"/>
        </w:rPr>
        <w:t>s(</w:t>
      </w:r>
      <w:proofErr w:type="gramEnd"/>
      <w:r>
        <w:rPr>
          <w:rFonts w:hint="eastAsia"/>
          <w:lang w:eastAsia="zh-CN"/>
        </w:rPr>
        <w:t>k) can be computed as below</w:t>
      </w:r>
      <w:r w:rsidR="00E355B5">
        <w:rPr>
          <w:lang w:eastAsia="zh-CN"/>
        </w:rPr>
        <w:t>,</w:t>
      </w:r>
      <w:r>
        <w:rPr>
          <w:rFonts w:hint="eastAsia"/>
          <w:lang w:eastAsia="zh-CN"/>
        </w:rPr>
        <w:t xml:space="preserve"> assuming f</w:t>
      </w:r>
      <w:r w:rsidRPr="00E45312">
        <w:rPr>
          <w:rFonts w:hint="eastAsia"/>
          <w:vertAlign w:val="subscript"/>
          <w:lang w:eastAsia="zh-CN"/>
        </w:rPr>
        <w:t>0</w:t>
      </w:r>
      <w:r w:rsidR="005858AA">
        <w:rPr>
          <w:rFonts w:hint="eastAsia"/>
          <w:lang w:eastAsia="zh-CN"/>
        </w:rPr>
        <w:t xml:space="preserve">=0. </w:t>
      </w:r>
    </w:p>
    <w:p w:rsidR="00E45312" w:rsidRPr="00736B16" w:rsidRDefault="00E45312" w:rsidP="00E45312">
      <w:pPr>
        <w:pStyle w:val="BodyTextFirstIndent"/>
        <w:ind w:firstLineChars="0" w:firstLine="0"/>
        <w:rPr>
          <w:lang w:eastAsia="zh-CN"/>
        </w:rPr>
      </w:pPr>
      <m:oMathPara>
        <m:oMath>
          <w:bookmarkStart w:id="4" w:name="OLE_LINK30"/>
          <w:bookmarkStart w:id="5" w:name="OLE_LINK31"/>
          <w:bookmarkStart w:id="6" w:name="OLE_LINK32"/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w:bookmarkEnd w:id="4"/>
          <w:bookmarkEnd w:id="5"/>
          <w:bookmarkEnd w:id="6"/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m=0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M-1</m:t>
              </m:r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i=-∞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+∞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k-iK</m:t>
                          </m:r>
                        </m:e>
                      </m:d>
                    </m:e>
                  </m:nary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 w:cs="SimSu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j2π</m:t>
              </m:r>
              <m:sSub>
                <m:sSubPr>
                  <m:ctrlPr>
                    <w:rPr>
                      <w:rFonts w:ascii="Cambria Math" w:hAnsi="Cambria Math" w:cs="SimSu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 w:cs="SimSu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kT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den>
              </m:f>
            </m:sup>
          </m:sSup>
        </m:oMath>
      </m:oMathPara>
    </w:p>
    <w:p w:rsidR="0013280A" w:rsidRDefault="005858AA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B93597">
        <w:rPr>
          <w:rFonts w:hint="eastAsia"/>
          <w:lang w:eastAsia="zh-CN"/>
        </w:rPr>
        <w:t xml:space="preserve">spectrum distribution </w:t>
      </w:r>
      <w:r w:rsidR="00E355B5">
        <w:rPr>
          <w:lang w:eastAsia="zh-CN"/>
        </w:rPr>
        <w:t>can</w:t>
      </w:r>
      <w:r w:rsidR="00B93597">
        <w:rPr>
          <w:rFonts w:hint="eastAsia"/>
          <w:lang w:eastAsia="zh-CN"/>
        </w:rPr>
        <w:t xml:space="preserve"> be illustrated as </w:t>
      </w:r>
      <w:r w:rsidR="00B93597" w:rsidRPr="00E355B5">
        <w:rPr>
          <w:rFonts w:hint="eastAsia"/>
          <w:lang w:eastAsia="zh-CN"/>
        </w:rPr>
        <w:t>in</w:t>
      </w:r>
      <w:r w:rsidR="0013280A" w:rsidRPr="00E355B5">
        <w:rPr>
          <w:rFonts w:hint="eastAsia"/>
          <w:lang w:eastAsia="zh-CN"/>
        </w:rPr>
        <w:t xml:space="preserve"> </w:t>
      </w:r>
      <w:fldSimple w:instr=" REF _Ref376168630 \h  \* MERGEFORMAT ">
        <w:r w:rsidR="00F10EA9" w:rsidRPr="00E355B5">
          <w:t xml:space="preserve">Figure </w:t>
        </w:r>
        <w:r w:rsidR="00F10EA9" w:rsidRPr="00E355B5">
          <w:rPr>
            <w:noProof/>
          </w:rPr>
          <w:t>4</w:t>
        </w:r>
      </w:fldSimple>
      <w:r w:rsidR="0013280A" w:rsidRPr="00E355B5">
        <w:rPr>
          <w:rFonts w:hint="eastAsia"/>
          <w:lang w:eastAsia="zh-CN"/>
        </w:rPr>
        <w:t xml:space="preserve"> if the central frequencies are </w:t>
      </w:r>
      <w:r w:rsidR="0013280A" w:rsidRPr="00E355B5">
        <w:rPr>
          <w:lang w:eastAsia="zh-CN"/>
        </w:rPr>
        <w:t>separated</w:t>
      </w:r>
      <w:r w:rsidR="00056938">
        <w:rPr>
          <w:rFonts w:hint="eastAsia"/>
          <w:lang w:eastAsia="zh-CN"/>
        </w:rPr>
        <w:t xml:space="preserve"> far</w:t>
      </w:r>
      <w:r w:rsidR="00056938">
        <w:rPr>
          <w:lang w:eastAsia="zh-CN"/>
        </w:rPr>
        <w:t xml:space="preserve"> </w:t>
      </w:r>
      <w:r w:rsidR="0013280A" w:rsidRPr="00E355B5">
        <w:rPr>
          <w:rFonts w:hint="eastAsia"/>
          <w:lang w:eastAsia="zh-CN"/>
        </w:rPr>
        <w:t xml:space="preserve">enough. </w:t>
      </w:r>
      <w:r w:rsidR="00E355B5">
        <w:rPr>
          <w:lang w:eastAsia="zh-CN"/>
        </w:rPr>
        <w:t xml:space="preserve">One </w:t>
      </w:r>
      <w:r w:rsidR="0013280A" w:rsidRPr="00E355B5">
        <w:rPr>
          <w:rFonts w:hint="eastAsia"/>
          <w:lang w:eastAsia="zh-CN"/>
        </w:rPr>
        <w:t xml:space="preserve">can assign the carriers close enough as shown in </w:t>
      </w:r>
      <w:fldSimple w:instr=" REF _Ref376169312 \h  \* MERGEFORMAT ">
        <w:r w:rsidR="00F10EA9" w:rsidRPr="00E355B5">
          <w:t xml:space="preserve">Figure </w:t>
        </w:r>
        <w:r w:rsidR="00F10EA9" w:rsidRPr="00E355B5">
          <w:rPr>
            <w:noProof/>
          </w:rPr>
          <w:t>5</w:t>
        </w:r>
      </w:fldSimple>
      <w:r w:rsidR="001023AD" w:rsidRPr="00E355B5">
        <w:rPr>
          <w:rFonts w:hint="eastAsia"/>
          <w:lang w:eastAsia="zh-CN"/>
        </w:rPr>
        <w:t>, so</w:t>
      </w:r>
      <w:r w:rsidR="001023AD">
        <w:rPr>
          <w:rFonts w:hint="eastAsia"/>
          <w:lang w:eastAsia="zh-CN"/>
        </w:rPr>
        <w:t xml:space="preserve"> that we can simplify the output calculation above for the purpose of reduc</w:t>
      </w:r>
      <w:r w:rsidR="007B4B19">
        <w:rPr>
          <w:rFonts w:hint="eastAsia"/>
          <w:lang w:eastAsia="zh-CN"/>
        </w:rPr>
        <w:t>ing</w:t>
      </w:r>
      <w:r w:rsidR="001023AD">
        <w:rPr>
          <w:rFonts w:hint="eastAsia"/>
          <w:lang w:eastAsia="zh-CN"/>
        </w:rPr>
        <w:t xml:space="preserve"> the</w:t>
      </w:r>
      <w:r w:rsidR="007B4B19">
        <w:rPr>
          <w:rFonts w:hint="eastAsia"/>
          <w:lang w:eastAsia="zh-CN"/>
        </w:rPr>
        <w:t xml:space="preserve"> computation complexity</w:t>
      </w:r>
      <w:r w:rsidR="004F0F56">
        <w:rPr>
          <w:rFonts w:hint="eastAsia"/>
          <w:lang w:eastAsia="zh-CN"/>
        </w:rPr>
        <w:t xml:space="preserve">, </w:t>
      </w:r>
      <w:r w:rsidR="00056938">
        <w:rPr>
          <w:lang w:eastAsia="zh-CN"/>
        </w:rPr>
        <w:t>as</w:t>
      </w:r>
      <w:r w:rsidR="004F0F56">
        <w:rPr>
          <w:rFonts w:hint="eastAsia"/>
          <w:lang w:eastAsia="zh-CN"/>
        </w:rPr>
        <w:t xml:space="preserve"> described in the </w:t>
      </w:r>
      <w:r w:rsidR="00165C9E">
        <w:rPr>
          <w:rFonts w:hint="eastAsia"/>
          <w:lang w:eastAsia="zh-CN"/>
        </w:rPr>
        <w:t>Appendix</w:t>
      </w:r>
      <w:r w:rsidR="00C95BD5">
        <w:rPr>
          <w:rFonts w:hint="eastAsia"/>
          <w:lang w:eastAsia="zh-CN"/>
        </w:rPr>
        <w:t>.</w:t>
      </w:r>
    </w:p>
    <w:p w:rsidR="00E961F8" w:rsidRPr="000C7B62" w:rsidRDefault="00E961F8" w:rsidP="00F8220A">
      <w:pPr>
        <w:spacing w:beforeLines="50"/>
        <w:jc w:val="both"/>
        <w:rPr>
          <w:lang w:eastAsia="zh-CN"/>
        </w:rPr>
      </w:pPr>
    </w:p>
    <w:p w:rsidR="00E961F8" w:rsidRDefault="001023AD" w:rsidP="00F8220A">
      <w:pPr>
        <w:spacing w:beforeLines="50"/>
        <w:jc w:val="both"/>
        <w:rPr>
          <w:lang w:eastAsia="zh-CN"/>
        </w:rPr>
      </w:pPr>
      <w:r>
        <w:object w:dxaOrig="10778" w:dyaOrig="2052">
          <v:shape id="_x0000_i1027" type="#_x0000_t75" style="width:463.95pt;height:90.75pt" o:ole="">
            <v:imagedata r:id="rId14" o:title=""/>
          </v:shape>
          <o:OLEObject Type="Embed" ProgID="Visio.Drawing.11" ShapeID="_x0000_i1027" DrawAspect="Content" ObjectID="_1452690736" r:id="rId15"/>
        </w:object>
      </w:r>
    </w:p>
    <w:p w:rsidR="000C7B62" w:rsidRDefault="000C7B62" w:rsidP="000C7B62">
      <w:pPr>
        <w:pStyle w:val="Caption"/>
        <w:jc w:val="center"/>
        <w:rPr>
          <w:b/>
          <w:lang w:eastAsia="zh-CN"/>
        </w:rPr>
      </w:pPr>
      <w:bookmarkStart w:id="7" w:name="_Ref376168630"/>
      <w:bookmarkStart w:id="8" w:name="_Ref376167499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4</w:t>
      </w:r>
      <w:r w:rsidR="004448CD" w:rsidRPr="0046396D">
        <w:rPr>
          <w:b/>
        </w:rPr>
        <w:fldChar w:fldCharType="end"/>
      </w:r>
      <w:bookmarkEnd w:id="7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</w:t>
      </w:r>
      <w:bookmarkEnd w:id="8"/>
      <w:r w:rsidR="001023AD">
        <w:rPr>
          <w:rFonts w:hint="eastAsia"/>
          <w:b/>
          <w:lang w:eastAsia="zh-CN"/>
        </w:rPr>
        <w:t xml:space="preserve">spectrum distribution when the carriers are </w:t>
      </w:r>
      <w:r w:rsidR="001023AD">
        <w:rPr>
          <w:b/>
          <w:lang w:eastAsia="zh-CN"/>
        </w:rPr>
        <w:t>separated</w:t>
      </w:r>
    </w:p>
    <w:p w:rsidR="001023AD" w:rsidRDefault="003A36F8" w:rsidP="0013280A">
      <w:pPr>
        <w:pStyle w:val="Caption"/>
        <w:jc w:val="center"/>
        <w:rPr>
          <w:b/>
          <w:lang w:eastAsia="zh-CN"/>
        </w:rPr>
      </w:pPr>
      <w:r>
        <w:object w:dxaOrig="9744" w:dyaOrig="2902">
          <v:shape id="_x0000_i1028" type="#_x0000_t75" style="width:474.6pt;height:144.5pt" o:ole="">
            <v:imagedata r:id="rId16" o:title=""/>
          </v:shape>
          <o:OLEObject Type="Embed" ProgID="Visio.Drawing.11" ShapeID="_x0000_i1028" DrawAspect="Content" ObjectID="_1452690737" r:id="rId17"/>
        </w:object>
      </w:r>
      <w:r w:rsidR="0013280A" w:rsidRPr="0013280A">
        <w:rPr>
          <w:b/>
        </w:rPr>
        <w:t xml:space="preserve"> </w:t>
      </w:r>
    </w:p>
    <w:p w:rsidR="0013280A" w:rsidRDefault="0013280A" w:rsidP="0013280A">
      <w:pPr>
        <w:pStyle w:val="Caption"/>
        <w:jc w:val="center"/>
        <w:rPr>
          <w:b/>
          <w:lang w:eastAsia="zh-CN"/>
        </w:rPr>
      </w:pPr>
      <w:bookmarkStart w:id="9" w:name="_Ref376169312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5</w:t>
      </w:r>
      <w:r w:rsidR="004448CD" w:rsidRPr="0046396D">
        <w:rPr>
          <w:b/>
        </w:rPr>
        <w:fldChar w:fldCharType="end"/>
      </w:r>
      <w:bookmarkEnd w:id="9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</w:t>
      </w:r>
      <w:r w:rsidR="001023AD">
        <w:rPr>
          <w:rFonts w:hint="eastAsia"/>
          <w:b/>
          <w:lang w:eastAsia="zh-CN"/>
        </w:rPr>
        <w:t>spectrum distribution when the carriers are close</w:t>
      </w:r>
    </w:p>
    <w:p w:rsidR="00B93597" w:rsidRDefault="00B93597" w:rsidP="00F8220A">
      <w:pPr>
        <w:spacing w:beforeLines="50"/>
        <w:jc w:val="both"/>
        <w:rPr>
          <w:lang w:eastAsia="zh-CN"/>
        </w:rPr>
      </w:pPr>
    </w:p>
    <w:p w:rsidR="00A84F52" w:rsidRPr="00697AF7" w:rsidRDefault="00A84F52" w:rsidP="00F8220A">
      <w:pPr>
        <w:spacing w:beforeLines="50"/>
        <w:jc w:val="both"/>
        <w:rPr>
          <w:b/>
          <w:lang w:eastAsia="zh-CN"/>
        </w:rPr>
      </w:pPr>
      <w:r w:rsidRPr="00697AF7">
        <w:rPr>
          <w:b/>
          <w:lang w:eastAsia="zh-CN"/>
        </w:rPr>
        <w:t>Benefits</w:t>
      </w:r>
      <w:r w:rsidRPr="00697AF7">
        <w:rPr>
          <w:rFonts w:hint="eastAsia"/>
          <w:b/>
          <w:lang w:eastAsia="zh-CN"/>
        </w:rPr>
        <w:t xml:space="preserve">: </w:t>
      </w:r>
    </w:p>
    <w:p w:rsidR="00077104" w:rsidRDefault="00077104" w:rsidP="00F8220A">
      <w:pPr>
        <w:pStyle w:val="ListParagraph"/>
        <w:numPr>
          <w:ilvl w:val="0"/>
          <w:numId w:val="30"/>
        </w:numPr>
        <w:spacing w:beforeLines="50"/>
        <w:ind w:firstLineChars="0"/>
        <w:jc w:val="both"/>
        <w:rPr>
          <w:rFonts w:ascii="Times New Roman" w:hAnsi="Times New Roman"/>
          <w:sz w:val="20"/>
          <w:szCs w:val="20"/>
        </w:rPr>
      </w:pPr>
      <w:r w:rsidRPr="00697AF7">
        <w:rPr>
          <w:rFonts w:ascii="Times New Roman" w:hAnsi="Times New Roman"/>
          <w:sz w:val="20"/>
          <w:szCs w:val="20"/>
        </w:rPr>
        <w:t>Small bandwidth leads to fl</w:t>
      </w:r>
      <w:r w:rsidR="00697AF7" w:rsidRPr="00697AF7">
        <w:rPr>
          <w:rFonts w:ascii="Times New Roman" w:hAnsi="Times New Roman"/>
          <w:sz w:val="20"/>
          <w:szCs w:val="20"/>
        </w:rPr>
        <w:t>at frequency channel experience, which is good for high data rate transmission and MIMO operation.</w:t>
      </w:r>
    </w:p>
    <w:p w:rsidR="00697AF7" w:rsidRDefault="00697AF7" w:rsidP="00F8220A">
      <w:pPr>
        <w:pStyle w:val="ListParagraph"/>
        <w:numPr>
          <w:ilvl w:val="0"/>
          <w:numId w:val="30"/>
        </w:numPr>
        <w:spacing w:beforeLines="50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mall bandwidth is go</w:t>
      </w:r>
      <w:r w:rsidR="00056938">
        <w:rPr>
          <w:rFonts w:ascii="Times New Roman" w:hAnsi="Times New Roman" w:hint="eastAsia"/>
          <w:sz w:val="20"/>
          <w:szCs w:val="20"/>
        </w:rPr>
        <w:t xml:space="preserve">od for reducing </w:t>
      </w:r>
      <w:r w:rsidR="00E5534F">
        <w:rPr>
          <w:rFonts w:ascii="Times New Roman" w:hAnsi="Times New Roman"/>
          <w:sz w:val="20"/>
          <w:szCs w:val="20"/>
        </w:rPr>
        <w:t xml:space="preserve">unutilized </w:t>
      </w:r>
      <w:r w:rsidR="00E5534F">
        <w:rPr>
          <w:rFonts w:ascii="Times New Roman" w:hAnsi="Times New Roman" w:hint="eastAsia"/>
          <w:sz w:val="20"/>
          <w:szCs w:val="20"/>
        </w:rPr>
        <w:t>spectr</w:t>
      </w:r>
      <w:r w:rsidR="00E5534F">
        <w:rPr>
          <w:rFonts w:ascii="Times New Roman" w:hAnsi="Times New Roman"/>
          <w:sz w:val="20"/>
          <w:szCs w:val="20"/>
        </w:rPr>
        <w:t>um</w:t>
      </w:r>
      <w:r w:rsidR="00DD62A8">
        <w:rPr>
          <w:rFonts w:ascii="Times New Roman" w:hAnsi="Times New Roman" w:hint="eastAsia"/>
          <w:sz w:val="20"/>
          <w:szCs w:val="20"/>
        </w:rPr>
        <w:t>, and large number of carriers can offer FDPS gain</w:t>
      </w:r>
      <w:r w:rsidR="00056938">
        <w:rPr>
          <w:rFonts w:ascii="Times New Roman" w:hAnsi="Times New Roman"/>
          <w:sz w:val="20"/>
          <w:szCs w:val="20"/>
        </w:rPr>
        <w:t>.</w:t>
      </w:r>
    </w:p>
    <w:p w:rsidR="00DD62A8" w:rsidRPr="00697AF7" w:rsidRDefault="00056938" w:rsidP="00F8220A">
      <w:pPr>
        <w:pStyle w:val="ListParagraph"/>
        <w:numPr>
          <w:ilvl w:val="0"/>
          <w:numId w:val="30"/>
        </w:numPr>
        <w:spacing w:beforeLines="50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 w:rsidR="00DD62A8" w:rsidRPr="00DD62A8">
        <w:rPr>
          <w:rFonts w:ascii="Times New Roman" w:hAnsi="Times New Roman"/>
          <w:sz w:val="20"/>
          <w:szCs w:val="20"/>
        </w:rPr>
        <w:t>and limited</w:t>
      </w:r>
      <w:r w:rsidR="00DD62A8">
        <w:rPr>
          <w:rFonts w:ascii="Times New Roman" w:hAnsi="Times New Roman" w:hint="eastAsia"/>
          <w:sz w:val="20"/>
          <w:szCs w:val="20"/>
        </w:rPr>
        <w:t xml:space="preserve"> signals </w:t>
      </w:r>
      <w:r>
        <w:rPr>
          <w:rFonts w:ascii="Times New Roman" w:hAnsi="Times New Roman"/>
          <w:sz w:val="20"/>
          <w:szCs w:val="20"/>
        </w:rPr>
        <w:t>have small inter-</w:t>
      </w:r>
      <w:r w:rsidR="00DD62A8" w:rsidRPr="00DD62A8">
        <w:rPr>
          <w:rFonts w:ascii="Times New Roman" w:hAnsi="Times New Roman"/>
          <w:sz w:val="20"/>
          <w:szCs w:val="20"/>
        </w:rPr>
        <w:t xml:space="preserve">carrier interference to </w:t>
      </w:r>
      <w:r w:rsidR="00DD62A8">
        <w:rPr>
          <w:rFonts w:ascii="Times New Roman" w:hAnsi="Times New Roman"/>
          <w:sz w:val="20"/>
          <w:szCs w:val="20"/>
        </w:rPr>
        <w:t>neighbor</w:t>
      </w:r>
      <w:r w:rsidR="00DD62A8">
        <w:rPr>
          <w:rFonts w:ascii="Times New Roman" w:hAnsi="Times New Roman" w:hint="eastAsia"/>
          <w:sz w:val="20"/>
          <w:szCs w:val="20"/>
        </w:rPr>
        <w:t>/other</w:t>
      </w:r>
      <w:r w:rsidR="00DD62A8" w:rsidRPr="00DD62A8">
        <w:rPr>
          <w:rFonts w:ascii="Times New Roman" w:hAnsi="Times New Roman"/>
          <w:sz w:val="20"/>
          <w:szCs w:val="20"/>
        </w:rPr>
        <w:t xml:space="preserve"> carriers</w:t>
      </w:r>
      <w:r w:rsidR="00DD62A8">
        <w:rPr>
          <w:rFonts w:ascii="Times New Roman" w:hAnsi="Times New Roman" w:hint="eastAsia"/>
          <w:sz w:val="20"/>
          <w:szCs w:val="20"/>
        </w:rPr>
        <w:t xml:space="preserve">, they can be flexibly assigned or removed </w:t>
      </w:r>
      <w:r w:rsidR="00DD62A8" w:rsidRPr="00DD62A8">
        <w:rPr>
          <w:rFonts w:ascii="Times New Roman" w:hAnsi="Times New Roman"/>
          <w:sz w:val="20"/>
          <w:szCs w:val="20"/>
        </w:rPr>
        <w:t xml:space="preserve">without considering </w:t>
      </w:r>
      <w:r w:rsidR="00DD62A8">
        <w:rPr>
          <w:rFonts w:ascii="Times New Roman" w:hAnsi="Times New Roman" w:hint="eastAsia"/>
          <w:sz w:val="20"/>
          <w:szCs w:val="20"/>
        </w:rPr>
        <w:t xml:space="preserve">much about </w:t>
      </w:r>
      <w:r w:rsidR="00DD62A8" w:rsidRPr="00DD62A8">
        <w:rPr>
          <w:rFonts w:ascii="Times New Roman" w:hAnsi="Times New Roman"/>
          <w:sz w:val="20"/>
          <w:szCs w:val="20"/>
        </w:rPr>
        <w:t>the impact to spectral emission.</w:t>
      </w:r>
    </w:p>
    <w:p w:rsidR="00ED06DB" w:rsidRDefault="00ED06DB" w:rsidP="00ED06DB">
      <w:pPr>
        <w:rPr>
          <w:lang w:eastAsia="zh-CN"/>
        </w:rPr>
      </w:pPr>
    </w:p>
    <w:p w:rsidR="00165C9E" w:rsidRDefault="00861BA6" w:rsidP="00165C9E">
      <w:pPr>
        <w:numPr>
          <w:ilvl w:val="1"/>
          <w:numId w:val="2"/>
        </w:num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F</w:t>
      </w:r>
      <w:r>
        <w:rPr>
          <w:rFonts w:ascii="Arial" w:hAnsi="Arial" w:cs="Arial" w:hint="eastAsia"/>
          <w:sz w:val="32"/>
          <w:szCs w:val="32"/>
          <w:lang w:eastAsia="zh-CN"/>
        </w:rPr>
        <w:t>urther enhancement of scalable UMTS (</w:t>
      </w:r>
      <w:r w:rsidR="00165C9E">
        <w:rPr>
          <w:rFonts w:ascii="Arial" w:hAnsi="Arial" w:cs="Arial"/>
          <w:sz w:val="32"/>
          <w:szCs w:val="32"/>
          <w:lang w:eastAsia="zh-CN"/>
        </w:rPr>
        <w:t>S</w:t>
      </w:r>
      <w:r w:rsidR="00165C9E">
        <w:rPr>
          <w:rFonts w:ascii="Arial" w:hAnsi="Arial" w:cs="Arial" w:hint="eastAsia"/>
          <w:sz w:val="32"/>
          <w:szCs w:val="32"/>
          <w:lang w:eastAsia="zh-CN"/>
        </w:rPr>
        <w:t>olution</w:t>
      </w:r>
      <w:r>
        <w:rPr>
          <w:rFonts w:ascii="Arial" w:hAnsi="Arial" w:cs="Arial" w:hint="eastAsia"/>
          <w:sz w:val="32"/>
          <w:szCs w:val="32"/>
          <w:lang w:eastAsia="zh-CN"/>
        </w:rPr>
        <w:t>)</w:t>
      </w:r>
    </w:p>
    <w:p w:rsidR="00165C9E" w:rsidRDefault="00355106" w:rsidP="00ED06DB">
      <w:pPr>
        <w:rPr>
          <w:lang w:eastAsia="zh-CN"/>
        </w:rPr>
      </w:pPr>
      <w:r>
        <w:rPr>
          <w:rFonts w:hint="eastAsia"/>
          <w:lang w:eastAsia="zh-CN"/>
        </w:rPr>
        <w:t>For fully utilizing</w:t>
      </w:r>
      <w:r w:rsidR="00FF6D1B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advantage of conventional wideband UMTS and </w:t>
      </w:r>
      <w:r w:rsidR="00A75D1B">
        <w:rPr>
          <w:rFonts w:hint="eastAsia"/>
          <w:lang w:eastAsia="zh-CN"/>
        </w:rPr>
        <w:t>multi-narrow-band-carriers</w:t>
      </w:r>
      <w:r w:rsidR="00875017">
        <w:rPr>
          <w:rFonts w:hint="eastAsia"/>
          <w:lang w:eastAsia="zh-CN"/>
        </w:rPr>
        <w:t>, we can aggrega</w:t>
      </w:r>
      <w:r w:rsidR="00193CAC">
        <w:rPr>
          <w:rFonts w:hint="eastAsia"/>
          <w:lang w:eastAsia="zh-CN"/>
        </w:rPr>
        <w:t xml:space="preserve">te these two types of carriers, which has been mentioned in the Scalable UMTS </w:t>
      </w:r>
      <w:r w:rsidR="00056938">
        <w:rPr>
          <w:lang w:eastAsia="zh-CN"/>
        </w:rPr>
        <w:t>study</w:t>
      </w:r>
      <w:r w:rsidR="00193CAC">
        <w:rPr>
          <w:rFonts w:hint="eastAsia"/>
          <w:lang w:eastAsia="zh-CN"/>
        </w:rPr>
        <w:t xml:space="preserve">. </w:t>
      </w:r>
    </w:p>
    <w:p w:rsidR="003A36F8" w:rsidRDefault="00FF6D1B" w:rsidP="00FF6D1B">
      <w:pPr>
        <w:jc w:val="center"/>
        <w:rPr>
          <w:lang w:eastAsia="zh-CN"/>
        </w:rPr>
      </w:pPr>
      <w:r>
        <w:object w:dxaOrig="6728" w:dyaOrig="2318">
          <v:shape id="_x0000_i1029" type="#_x0000_t75" style="width:336.7pt;height:115.6pt" o:ole="">
            <v:imagedata r:id="rId18" o:title=""/>
          </v:shape>
          <o:OLEObject Type="Embed" ProgID="Visio.Drawing.11" ShapeID="_x0000_i1029" DrawAspect="Content" ObjectID="_1452690738" r:id="rId19"/>
        </w:object>
      </w:r>
    </w:p>
    <w:p w:rsidR="006C7971" w:rsidRDefault="006C7971" w:rsidP="006C7971">
      <w:pPr>
        <w:pStyle w:val="Caption"/>
        <w:jc w:val="center"/>
        <w:rPr>
          <w:b/>
          <w:lang w:eastAsia="zh-CN"/>
        </w:rPr>
      </w:pPr>
      <w:bookmarkStart w:id="10" w:name="_Ref376893065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6</w:t>
      </w:r>
      <w:r w:rsidR="004448CD" w:rsidRPr="0046396D">
        <w:rPr>
          <w:b/>
        </w:rPr>
        <w:fldChar w:fldCharType="end"/>
      </w:r>
      <w:bookmarkEnd w:id="10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</w:t>
      </w:r>
      <w:r w:rsidR="00193CAC">
        <w:rPr>
          <w:rFonts w:hint="eastAsia"/>
          <w:b/>
          <w:lang w:eastAsia="zh-CN"/>
        </w:rPr>
        <w:t xml:space="preserve">carrier aggregation of a 5MHz carrier with several small </w:t>
      </w:r>
      <w:r w:rsidR="00193CAC">
        <w:rPr>
          <w:b/>
          <w:lang w:eastAsia="zh-CN"/>
        </w:rPr>
        <w:t>bandwidth</w:t>
      </w:r>
      <w:r w:rsidR="00193CAC">
        <w:rPr>
          <w:rFonts w:hint="eastAsia"/>
          <w:b/>
          <w:lang w:eastAsia="zh-CN"/>
        </w:rPr>
        <w:t xml:space="preserve"> carriers</w:t>
      </w:r>
    </w:p>
    <w:p w:rsidR="00193CAC" w:rsidRPr="00056938" w:rsidRDefault="00193CAC" w:rsidP="00ED06DB">
      <w:pPr>
        <w:rPr>
          <w:lang w:eastAsia="zh-CN"/>
        </w:rPr>
      </w:pPr>
      <w:r>
        <w:rPr>
          <w:rFonts w:hint="eastAsia"/>
          <w:lang w:eastAsia="zh-CN"/>
        </w:rPr>
        <w:t xml:space="preserve">In this scenario, the small </w:t>
      </w:r>
      <w:r>
        <w:rPr>
          <w:lang w:eastAsia="zh-CN"/>
        </w:rPr>
        <w:t>carrier</w:t>
      </w:r>
      <w:r w:rsidR="00056938">
        <w:rPr>
          <w:rFonts w:hint="eastAsia"/>
          <w:lang w:eastAsia="zh-CN"/>
        </w:rPr>
        <w:t>s only support</w:t>
      </w:r>
      <w:r>
        <w:rPr>
          <w:rFonts w:hint="eastAsia"/>
          <w:lang w:eastAsia="zh-CN"/>
        </w:rPr>
        <w:t xml:space="preserve"> data service</w:t>
      </w:r>
      <w:r w:rsidR="003C3692">
        <w:rPr>
          <w:rFonts w:hint="eastAsia"/>
          <w:lang w:eastAsia="zh-CN"/>
        </w:rPr>
        <w:t>, and they are not standalone, which means most common channels</w:t>
      </w:r>
      <w:r w:rsidR="00056938">
        <w:rPr>
          <w:lang w:eastAsia="zh-CN"/>
        </w:rPr>
        <w:t>,</w:t>
      </w:r>
      <w:r w:rsidR="003C3692">
        <w:rPr>
          <w:rFonts w:hint="eastAsia"/>
          <w:lang w:eastAsia="zh-CN"/>
        </w:rPr>
        <w:t xml:space="preserve"> except pilot and control </w:t>
      </w:r>
      <w:r w:rsidR="00056938">
        <w:rPr>
          <w:lang w:eastAsia="zh-CN"/>
        </w:rPr>
        <w:t>signals, do not need to be transmitted</w:t>
      </w:r>
      <w:r w:rsidR="003C3692">
        <w:rPr>
          <w:rFonts w:hint="eastAsia"/>
          <w:lang w:eastAsia="zh-CN"/>
        </w:rPr>
        <w:t xml:space="preserve"> necessar</w:t>
      </w:r>
      <w:r w:rsidR="00056938">
        <w:rPr>
          <w:lang w:eastAsia="zh-CN"/>
        </w:rPr>
        <w:t>il</w:t>
      </w:r>
      <w:r w:rsidR="003C3692">
        <w:rPr>
          <w:rFonts w:hint="eastAsia"/>
          <w:lang w:eastAsia="zh-CN"/>
        </w:rPr>
        <w:t>y</w:t>
      </w:r>
      <w:r w:rsidR="00056938">
        <w:rPr>
          <w:lang w:eastAsia="zh-CN"/>
        </w:rPr>
        <w:t xml:space="preserve"> on the small carriers</w:t>
      </w:r>
      <w:r w:rsidR="003C3692">
        <w:rPr>
          <w:rFonts w:hint="eastAsia"/>
          <w:lang w:eastAsia="zh-CN"/>
        </w:rPr>
        <w:t xml:space="preserve">. </w:t>
      </w:r>
      <w:r w:rsidR="003C3692">
        <w:rPr>
          <w:lang w:eastAsia="zh-CN"/>
        </w:rPr>
        <w:t>E</w:t>
      </w:r>
      <w:r w:rsidR="003C3692">
        <w:rPr>
          <w:rFonts w:hint="eastAsia"/>
          <w:lang w:eastAsia="zh-CN"/>
        </w:rPr>
        <w:t xml:space="preserve">ven the control signals can be moved to the 5MHz carrier, and also the feedback </w:t>
      </w:r>
      <w:r w:rsidR="003C3692">
        <w:rPr>
          <w:lang w:eastAsia="zh-CN"/>
        </w:rPr>
        <w:t>information</w:t>
      </w:r>
      <w:r w:rsidR="003C3692">
        <w:rPr>
          <w:rFonts w:hint="eastAsia"/>
          <w:lang w:eastAsia="zh-CN"/>
        </w:rPr>
        <w:t xml:space="preserve"> can go through the UL cell </w:t>
      </w:r>
      <w:r w:rsidR="00056938">
        <w:rPr>
          <w:lang w:eastAsia="zh-CN"/>
        </w:rPr>
        <w:t xml:space="preserve">that </w:t>
      </w:r>
      <w:r w:rsidR="003C3692">
        <w:rPr>
          <w:rFonts w:hint="eastAsia"/>
          <w:lang w:eastAsia="zh-CN"/>
        </w:rPr>
        <w:t xml:space="preserve">corresponds to the DL primary 5MHz carrier. </w:t>
      </w:r>
      <w:r w:rsidR="003C3692">
        <w:rPr>
          <w:lang w:eastAsia="zh-CN"/>
        </w:rPr>
        <w:t>T</w:t>
      </w:r>
      <w:r w:rsidR="003C3692">
        <w:rPr>
          <w:rFonts w:hint="eastAsia"/>
          <w:lang w:eastAsia="zh-CN"/>
        </w:rPr>
        <w:t xml:space="preserve">he small carriers here are used as resource blocks which can be scheduled by the transmitter. </w:t>
      </w:r>
      <w:r w:rsidR="003C3692">
        <w:rPr>
          <w:lang w:eastAsia="zh-CN"/>
        </w:rPr>
        <w:t>A</w:t>
      </w:r>
      <w:r w:rsidR="003C3692">
        <w:rPr>
          <w:rFonts w:hint="eastAsia"/>
          <w:lang w:eastAsia="zh-CN"/>
        </w:rPr>
        <w:t>n illustration of the cooperation of a</w:t>
      </w:r>
      <w:r w:rsidR="003C3692" w:rsidRPr="003C3692">
        <w:rPr>
          <w:rFonts w:hint="eastAsia"/>
          <w:lang w:eastAsia="zh-CN"/>
        </w:rPr>
        <w:t xml:space="preserve"> 5MHz carrier with small </w:t>
      </w:r>
      <w:r w:rsidR="003C3692" w:rsidRPr="003C3692">
        <w:rPr>
          <w:lang w:eastAsia="zh-CN"/>
        </w:rPr>
        <w:t>bandwidth</w:t>
      </w:r>
      <w:r w:rsidR="003C3692" w:rsidRPr="003C3692">
        <w:rPr>
          <w:rFonts w:hint="eastAsia"/>
          <w:lang w:eastAsia="zh-CN"/>
        </w:rPr>
        <w:t xml:space="preserve"> carriers </w:t>
      </w:r>
      <w:r w:rsidR="003C3692">
        <w:rPr>
          <w:rFonts w:hint="eastAsia"/>
          <w:lang w:eastAsia="zh-CN"/>
        </w:rPr>
        <w:t xml:space="preserve">is </w:t>
      </w:r>
      <w:r w:rsidR="003C3692" w:rsidRPr="00056938">
        <w:rPr>
          <w:rFonts w:hint="eastAsia"/>
          <w:lang w:eastAsia="zh-CN"/>
        </w:rPr>
        <w:t>shown in</w:t>
      </w:r>
      <w:r w:rsidR="00B441EE" w:rsidRPr="00056938">
        <w:rPr>
          <w:rFonts w:hint="eastAsia"/>
          <w:lang w:eastAsia="zh-CN"/>
        </w:rPr>
        <w:t xml:space="preserve"> </w:t>
      </w:r>
      <w:fldSimple w:instr=" REF _Ref376942611 \h  \* MERGEFORMAT ">
        <w:r w:rsidR="00F10EA9" w:rsidRPr="00056938">
          <w:t xml:space="preserve">Figure </w:t>
        </w:r>
        <w:r w:rsidR="00F10EA9" w:rsidRPr="00056938">
          <w:rPr>
            <w:noProof/>
          </w:rPr>
          <w:t>7</w:t>
        </w:r>
      </w:fldSimple>
      <w:r w:rsidR="003C3692" w:rsidRPr="00056938">
        <w:rPr>
          <w:rFonts w:hint="eastAsia"/>
          <w:lang w:eastAsia="zh-CN"/>
        </w:rPr>
        <w:t xml:space="preserve">. </w:t>
      </w:r>
    </w:p>
    <w:p w:rsidR="00FF6D1B" w:rsidRDefault="00FF6D1B" w:rsidP="003C3692">
      <w:pPr>
        <w:jc w:val="center"/>
        <w:rPr>
          <w:lang w:eastAsia="zh-CN"/>
        </w:rPr>
      </w:pPr>
      <w:r>
        <w:object w:dxaOrig="5869" w:dyaOrig="2909">
          <v:shape id="_x0000_i1030" type="#_x0000_t75" style="width:292.05pt;height:145.5pt;mso-position-horizontal:absolute;mso-position-vertical:absolute" o:ole="" o:allowoverlap="f">
            <v:imagedata r:id="rId20" o:title=""/>
          </v:shape>
          <o:OLEObject Type="Embed" ProgID="Visio.Drawing.11" ShapeID="_x0000_i1030" DrawAspect="Content" ObjectID="_1452690739" r:id="rId21"/>
        </w:object>
      </w:r>
    </w:p>
    <w:p w:rsidR="003C3692" w:rsidRDefault="003C3692" w:rsidP="003C3692">
      <w:pPr>
        <w:pStyle w:val="Caption"/>
        <w:jc w:val="center"/>
        <w:rPr>
          <w:b/>
          <w:lang w:eastAsia="zh-CN"/>
        </w:rPr>
      </w:pPr>
      <w:bookmarkStart w:id="11" w:name="_Ref376942611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7</w:t>
      </w:r>
      <w:r w:rsidR="004448CD" w:rsidRPr="0046396D">
        <w:rPr>
          <w:b/>
        </w:rPr>
        <w:fldChar w:fldCharType="end"/>
      </w:r>
      <w:bookmarkEnd w:id="11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cooperation of 5MHz carrier with small </w:t>
      </w:r>
      <w:r>
        <w:rPr>
          <w:b/>
          <w:lang w:eastAsia="zh-CN"/>
        </w:rPr>
        <w:t>bandwidth</w:t>
      </w:r>
      <w:r>
        <w:rPr>
          <w:rFonts w:hint="eastAsia"/>
          <w:b/>
          <w:lang w:eastAsia="zh-CN"/>
        </w:rPr>
        <w:t xml:space="preserve"> carriers</w:t>
      </w:r>
    </w:p>
    <w:p w:rsidR="001331DF" w:rsidRDefault="00B441EE" w:rsidP="0073315A">
      <w:pPr>
        <w:rPr>
          <w:lang w:eastAsia="zh-CN"/>
        </w:rPr>
      </w:pPr>
      <w:r w:rsidRPr="00962948">
        <w:rPr>
          <w:lang w:eastAsia="zh-CN"/>
        </w:rPr>
        <w:t>A</w:t>
      </w:r>
      <w:r w:rsidRPr="00962948">
        <w:rPr>
          <w:rFonts w:hint="eastAsia"/>
          <w:lang w:eastAsia="zh-CN"/>
        </w:rPr>
        <w:t xml:space="preserve">n example of data transmission in the secondary small carriers is illustrated in </w:t>
      </w:r>
      <w:fldSimple w:instr=" REF _Ref376943094 \h  \* MERGEFORMAT ">
        <w:r w:rsidR="00F10EA9" w:rsidRPr="00962948">
          <w:t xml:space="preserve">Figure </w:t>
        </w:r>
        <w:r w:rsidR="00F10EA9" w:rsidRPr="00962948">
          <w:rPr>
            <w:noProof/>
          </w:rPr>
          <w:t>8</w:t>
        </w:r>
      </w:fldSimple>
      <w:r w:rsidRPr="00962948">
        <w:rPr>
          <w:rFonts w:hint="eastAsia"/>
          <w:lang w:eastAsia="zh-CN"/>
        </w:rPr>
        <w:t xml:space="preserve">. </w:t>
      </w:r>
      <w:r w:rsidRPr="00962948">
        <w:rPr>
          <w:lang w:eastAsia="zh-CN"/>
        </w:rPr>
        <w:t>T</w:t>
      </w:r>
      <w:r w:rsidRPr="00962948">
        <w:rPr>
          <w:rFonts w:hint="eastAsia"/>
          <w:lang w:eastAsia="zh-CN"/>
        </w:rPr>
        <w:t xml:space="preserve">he </w:t>
      </w:r>
      <w:r w:rsidR="00201AB3" w:rsidRPr="00962948">
        <w:rPr>
          <w:rFonts w:hint="eastAsia"/>
          <w:lang w:eastAsia="zh-CN"/>
        </w:rPr>
        <w:t>transport blocks are</w:t>
      </w:r>
      <w:r w:rsidR="00201AB3">
        <w:rPr>
          <w:rFonts w:hint="eastAsia"/>
          <w:lang w:eastAsia="zh-CN"/>
        </w:rPr>
        <w:t xml:space="preserve"> coded,</w:t>
      </w:r>
      <w:r>
        <w:rPr>
          <w:rFonts w:hint="eastAsia"/>
          <w:lang w:eastAsia="zh-CN"/>
        </w:rPr>
        <w:t xml:space="preserve"> modulated</w:t>
      </w:r>
      <w:r w:rsidR="00201AB3">
        <w:rPr>
          <w:rFonts w:hint="eastAsia"/>
          <w:lang w:eastAsia="zh-CN"/>
        </w:rPr>
        <w:t xml:space="preserve"> and mapped to sub-carriers according to scheduler signalling, signals of each carrier are then spread</w:t>
      </w:r>
      <w:r w:rsidR="00B52D06">
        <w:rPr>
          <w:rFonts w:hint="eastAsia"/>
          <w:lang w:eastAsia="zh-CN"/>
        </w:rPr>
        <w:t>/</w:t>
      </w:r>
      <w:r w:rsidR="00201AB3">
        <w:rPr>
          <w:rFonts w:hint="eastAsia"/>
          <w:lang w:eastAsia="zh-CN"/>
        </w:rPr>
        <w:t xml:space="preserve">scrambled </w:t>
      </w:r>
      <w:r w:rsidR="00B52D06">
        <w:rPr>
          <w:rFonts w:hint="eastAsia"/>
          <w:lang w:eastAsia="zh-CN"/>
        </w:rPr>
        <w:t xml:space="preserve">and pre-coded (if MIMO is configured) to be fed to the multi-carrier modulator. </w:t>
      </w:r>
      <w:r w:rsidR="00B52D06">
        <w:rPr>
          <w:lang w:eastAsia="zh-CN"/>
        </w:rPr>
        <w:t>T</w:t>
      </w:r>
      <w:r w:rsidR="00B52D06">
        <w:rPr>
          <w:rFonts w:hint="eastAsia"/>
          <w:lang w:eastAsia="zh-CN"/>
        </w:rPr>
        <w:t xml:space="preserve">he output of multi-carrier modulator is then sent to receiver through wireless channel. </w:t>
      </w:r>
      <w:r w:rsidR="00B52D06">
        <w:rPr>
          <w:lang w:eastAsia="zh-CN"/>
        </w:rPr>
        <w:t>N</w:t>
      </w:r>
      <w:r w:rsidR="00B52D06">
        <w:rPr>
          <w:rFonts w:hint="eastAsia"/>
          <w:lang w:eastAsia="zh-CN"/>
        </w:rPr>
        <w:t xml:space="preserve">ote that the control </w:t>
      </w:r>
      <w:r w:rsidR="00B52D06">
        <w:rPr>
          <w:lang w:eastAsia="zh-CN"/>
        </w:rPr>
        <w:t>information</w:t>
      </w:r>
      <w:r w:rsidR="00B52D06">
        <w:rPr>
          <w:rFonts w:hint="eastAsia"/>
          <w:lang w:eastAsia="zh-CN"/>
        </w:rPr>
        <w:t xml:space="preserve"> is sent from </w:t>
      </w:r>
      <w:r w:rsidR="00962948">
        <w:rPr>
          <w:lang w:eastAsia="zh-CN"/>
        </w:rPr>
        <w:t xml:space="preserve">the </w:t>
      </w:r>
      <w:r w:rsidR="00B52D06">
        <w:rPr>
          <w:rFonts w:hint="eastAsia"/>
          <w:lang w:eastAsia="zh-CN"/>
        </w:rPr>
        <w:t xml:space="preserve">primary cell. </w:t>
      </w:r>
      <w:r w:rsidR="00B52D06">
        <w:rPr>
          <w:lang w:eastAsia="zh-CN"/>
        </w:rPr>
        <w:t>T</w:t>
      </w:r>
      <w:r w:rsidR="00B52D06">
        <w:rPr>
          <w:rFonts w:hint="eastAsia"/>
          <w:lang w:eastAsia="zh-CN"/>
        </w:rPr>
        <w:t>he receiver demodulates the data according to the control information and feedback</w:t>
      </w:r>
      <w:r w:rsidR="00EF159B">
        <w:rPr>
          <w:lang w:eastAsia="zh-CN"/>
        </w:rPr>
        <w:t>s</w:t>
      </w:r>
      <w:r w:rsidR="00B52D06">
        <w:rPr>
          <w:rFonts w:hint="eastAsia"/>
          <w:lang w:eastAsia="zh-CN"/>
        </w:rPr>
        <w:t xml:space="preserve"> a HARQ-ACK (if necessary), meanwhile the receiver monitors the channel quality and may feedback CQI/PCI/RI to the transmitter.</w:t>
      </w:r>
    </w:p>
    <w:p w:rsidR="001331DF" w:rsidRDefault="00B441EE" w:rsidP="00024B7C">
      <w:pPr>
        <w:jc w:val="center"/>
        <w:rPr>
          <w:lang w:eastAsia="zh-CN"/>
        </w:rPr>
      </w:pPr>
      <w:r>
        <w:object w:dxaOrig="12742" w:dyaOrig="7427">
          <v:shape id="_x0000_i1031" type="#_x0000_t75" style="width:403.1pt;height:235.25pt" o:ole="">
            <v:imagedata r:id="rId22" o:title=""/>
          </v:shape>
          <o:OLEObject Type="Embed" ProgID="Visio.Drawing.11" ShapeID="_x0000_i1031" DrawAspect="Content" ObjectID="_1452690740" r:id="rId23"/>
        </w:object>
      </w:r>
    </w:p>
    <w:p w:rsidR="00B441EE" w:rsidRDefault="00B441EE" w:rsidP="00B441EE">
      <w:pPr>
        <w:pStyle w:val="Caption"/>
        <w:jc w:val="center"/>
        <w:rPr>
          <w:b/>
          <w:lang w:eastAsia="zh-CN"/>
        </w:rPr>
      </w:pPr>
      <w:bookmarkStart w:id="12" w:name="_Ref376943094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8</w:t>
      </w:r>
      <w:r w:rsidR="004448CD" w:rsidRPr="0046396D">
        <w:rPr>
          <w:b/>
        </w:rPr>
        <w:fldChar w:fldCharType="end"/>
      </w:r>
      <w:bookmarkEnd w:id="12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Illustration of data transmission process in secondary carriers</w:t>
      </w:r>
    </w:p>
    <w:p w:rsidR="001331DF" w:rsidRPr="00B441EE" w:rsidRDefault="001331DF" w:rsidP="0073315A">
      <w:pPr>
        <w:rPr>
          <w:lang w:eastAsia="zh-CN"/>
        </w:rPr>
      </w:pPr>
    </w:p>
    <w:p w:rsidR="00770847" w:rsidRPr="005027DB" w:rsidRDefault="00770847" w:rsidP="0073315A">
      <w:pPr>
        <w:rPr>
          <w:b/>
          <w:lang w:eastAsia="zh-CN"/>
        </w:rPr>
      </w:pPr>
      <w:r w:rsidRPr="005027DB">
        <w:rPr>
          <w:b/>
          <w:lang w:eastAsia="zh-CN"/>
        </w:rPr>
        <w:t>B</w:t>
      </w:r>
      <w:r w:rsidRPr="005027DB">
        <w:rPr>
          <w:rFonts w:hint="eastAsia"/>
          <w:b/>
          <w:lang w:eastAsia="zh-CN"/>
        </w:rPr>
        <w:t>enefits:</w:t>
      </w:r>
    </w:p>
    <w:p w:rsidR="005027DB" w:rsidRDefault="005027DB" w:rsidP="00F8220A">
      <w:pPr>
        <w:pStyle w:val="ListParagraph"/>
        <w:numPr>
          <w:ilvl w:val="0"/>
          <w:numId w:val="30"/>
        </w:numPr>
        <w:spacing w:beforeLines="50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>ontrol information is very important, and the data rate is relative</w:t>
      </w:r>
      <w:r w:rsidR="00EF159B">
        <w:rPr>
          <w:rFonts w:ascii="Times New Roman" w:hAnsi="Times New Roman"/>
          <w:sz w:val="20"/>
          <w:szCs w:val="20"/>
        </w:rPr>
        <w:t>ly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lower, </w:t>
      </w:r>
      <w:r w:rsidR="00982D3C">
        <w:rPr>
          <w:rFonts w:ascii="Times New Roman" w:hAnsi="Times New Roman" w:hint="eastAsia"/>
          <w:sz w:val="20"/>
          <w:szCs w:val="20"/>
        </w:rPr>
        <w:t xml:space="preserve">the demodulation performance can be guaranteed in the primary 5MHz cell. </w:t>
      </w:r>
    </w:p>
    <w:p w:rsidR="00982D3C" w:rsidRDefault="00982D3C" w:rsidP="00F8220A">
      <w:pPr>
        <w:pStyle w:val="ListParagraph"/>
        <w:numPr>
          <w:ilvl w:val="0"/>
          <w:numId w:val="30"/>
        </w:numPr>
        <w:spacing w:beforeLines="50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secondary carriers can focus on data transmission, and can be easily scheduled by transmitter (or network). </w:t>
      </w:r>
    </w:p>
    <w:p w:rsidR="0073315A" w:rsidRPr="003C3692" w:rsidRDefault="0073315A" w:rsidP="003C3692">
      <w:pPr>
        <w:jc w:val="center"/>
        <w:rPr>
          <w:lang w:eastAsia="zh-CN"/>
        </w:rPr>
      </w:pPr>
    </w:p>
    <w:p w:rsidR="00FF6D1B" w:rsidRDefault="00982D3C" w:rsidP="00ED06DB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aggregation solution may be applied in several </w:t>
      </w:r>
      <w:r w:rsidR="0073315A">
        <w:rPr>
          <w:rFonts w:hint="eastAsia"/>
          <w:lang w:eastAsia="zh-CN"/>
        </w:rPr>
        <w:t xml:space="preserve">scenarios, </w:t>
      </w:r>
      <w:r w:rsidR="00977A60">
        <w:rPr>
          <w:rFonts w:hint="eastAsia"/>
          <w:lang w:eastAsia="zh-CN"/>
        </w:rPr>
        <w:t>such as bandwidth 6MHz</w:t>
      </w:r>
      <w:r w:rsidR="004F38FC">
        <w:rPr>
          <w:rFonts w:hint="eastAsia"/>
          <w:lang w:eastAsia="zh-CN"/>
        </w:rPr>
        <w:t>,</w:t>
      </w:r>
      <w:r w:rsidR="00977A60">
        <w:rPr>
          <w:rFonts w:hint="eastAsia"/>
          <w:lang w:eastAsia="zh-CN"/>
        </w:rPr>
        <w:t xml:space="preserve"> 15MHz</w:t>
      </w:r>
      <w:r w:rsidR="004F38FC">
        <w:rPr>
          <w:rFonts w:hint="eastAsia"/>
          <w:lang w:eastAsia="zh-CN"/>
        </w:rPr>
        <w:t xml:space="preserve"> and large unlicensed bandwidth</w:t>
      </w:r>
      <w:r w:rsidR="00977A60">
        <w:rPr>
          <w:rFonts w:hint="eastAsia"/>
          <w:lang w:eastAsia="zh-CN"/>
        </w:rPr>
        <w:t>.</w:t>
      </w:r>
    </w:p>
    <w:p w:rsidR="00982D3C" w:rsidRPr="00EF159B" w:rsidRDefault="00977A60" w:rsidP="00ED06D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6MHz bandwidth, </w:t>
      </w:r>
      <w:r w:rsidR="00EF159B">
        <w:rPr>
          <w:lang w:eastAsia="zh-CN"/>
        </w:rPr>
        <w:t>one</w:t>
      </w:r>
      <w:r>
        <w:rPr>
          <w:rFonts w:hint="eastAsia"/>
          <w:lang w:eastAsia="zh-CN"/>
        </w:rPr>
        <w:t xml:space="preserve"> can deploy a normal UMTS (4.</w:t>
      </w:r>
      <w:r w:rsidR="00B31899">
        <w:rPr>
          <w:rFonts w:hint="eastAsia"/>
          <w:lang w:eastAsia="zh-CN"/>
        </w:rPr>
        <w:t>92</w:t>
      </w:r>
      <w:r>
        <w:rPr>
          <w:rFonts w:hint="eastAsia"/>
          <w:lang w:eastAsia="zh-CN"/>
        </w:rPr>
        <w:t xml:space="preserve">MHz) with 4 small bandwidth carrier (each </w:t>
      </w:r>
      <w:proofErr w:type="gramStart"/>
      <w:r w:rsidR="00B31899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0KHz</w:t>
      </w:r>
      <w:proofErr w:type="gramEnd"/>
      <w:r>
        <w:rPr>
          <w:rFonts w:hint="eastAsia"/>
          <w:lang w:eastAsia="zh-CN"/>
        </w:rPr>
        <w:t xml:space="preserve">), as </w:t>
      </w:r>
      <w:r w:rsidRPr="00EF159B">
        <w:rPr>
          <w:rFonts w:hint="eastAsia"/>
          <w:lang w:eastAsia="zh-CN"/>
        </w:rPr>
        <w:t xml:space="preserve">shown in </w:t>
      </w:r>
      <w:fldSimple w:instr=" REF _Ref377824047 \h  \* MERGEFORMAT ">
        <w:r w:rsidR="00F10EA9" w:rsidRPr="00EF159B">
          <w:t xml:space="preserve">Figure </w:t>
        </w:r>
        <w:r w:rsidR="00F10EA9" w:rsidRPr="00EF159B">
          <w:rPr>
            <w:noProof/>
          </w:rPr>
          <w:t>9</w:t>
        </w:r>
      </w:fldSimple>
      <w:r w:rsidR="00EF159B">
        <w:rPr>
          <w:rFonts w:hint="eastAsia"/>
          <w:lang w:eastAsia="zh-CN"/>
        </w:rPr>
        <w:t>.</w:t>
      </w:r>
      <w:r w:rsidR="00EF159B">
        <w:rPr>
          <w:lang w:eastAsia="zh-CN"/>
        </w:rPr>
        <w:t xml:space="preserve"> In</w:t>
      </w:r>
      <w:r w:rsidR="00EF159B">
        <w:rPr>
          <w:rFonts w:hint="eastAsia"/>
          <w:lang w:eastAsia="zh-CN"/>
        </w:rPr>
        <w:t xml:space="preserve"> this way</w:t>
      </w:r>
      <w:r w:rsidRPr="00EF159B">
        <w:rPr>
          <w:rFonts w:hint="eastAsia"/>
          <w:lang w:eastAsia="zh-CN"/>
        </w:rPr>
        <w:t xml:space="preserve"> the 6MHz can be fully </w:t>
      </w:r>
      <w:r w:rsidR="00B31899" w:rsidRPr="00EF159B">
        <w:rPr>
          <w:lang w:eastAsia="zh-CN"/>
        </w:rPr>
        <w:t>utilized</w:t>
      </w:r>
      <w:r w:rsidRPr="00EF159B">
        <w:rPr>
          <w:rFonts w:hint="eastAsia"/>
          <w:lang w:eastAsia="zh-CN"/>
        </w:rPr>
        <w:t>.</w:t>
      </w:r>
    </w:p>
    <w:p w:rsidR="00D90241" w:rsidRDefault="00B31899" w:rsidP="00D90241">
      <w:pPr>
        <w:jc w:val="center"/>
        <w:rPr>
          <w:lang w:eastAsia="zh-CN"/>
        </w:rPr>
      </w:pPr>
      <w:r>
        <w:object w:dxaOrig="5325" w:dyaOrig="2318">
          <v:shape id="_x0000_i1032" type="#_x0000_t75" style="width:266.7pt;height:116.1pt" o:ole="">
            <v:imagedata r:id="rId24" o:title=""/>
          </v:shape>
          <o:OLEObject Type="Embed" ProgID="Visio.Drawing.11" ShapeID="_x0000_i1032" DrawAspect="Content" ObjectID="_1452690741" r:id="rId25"/>
        </w:object>
      </w:r>
    </w:p>
    <w:p w:rsidR="00D90241" w:rsidRDefault="00D90241" w:rsidP="00D90241">
      <w:pPr>
        <w:pStyle w:val="Caption"/>
        <w:jc w:val="center"/>
        <w:rPr>
          <w:b/>
          <w:lang w:eastAsia="zh-CN"/>
        </w:rPr>
      </w:pPr>
      <w:bookmarkStart w:id="13" w:name="_Ref377824047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9</w:t>
      </w:r>
      <w:r w:rsidR="004448CD" w:rsidRPr="0046396D">
        <w:rPr>
          <w:b/>
        </w:rPr>
        <w:fldChar w:fldCharType="end"/>
      </w:r>
      <w:bookmarkEnd w:id="13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carrier aggregation </w:t>
      </w:r>
      <w:r w:rsidR="005767A1">
        <w:rPr>
          <w:rFonts w:hint="eastAsia"/>
          <w:b/>
          <w:lang w:eastAsia="zh-CN"/>
        </w:rPr>
        <w:t>in 6MHz</w:t>
      </w:r>
    </w:p>
    <w:p w:rsidR="004868E2" w:rsidRDefault="004868E2" w:rsidP="00ED06DB">
      <w:pPr>
        <w:rPr>
          <w:lang w:eastAsia="zh-CN"/>
        </w:rPr>
      </w:pPr>
    </w:p>
    <w:p w:rsidR="00982D3C" w:rsidRPr="006C4DD6" w:rsidRDefault="00977A60" w:rsidP="00ED06D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982D3C">
        <w:rPr>
          <w:rFonts w:hint="eastAsia"/>
          <w:lang w:eastAsia="zh-CN"/>
        </w:rPr>
        <w:t>15MHz,</w:t>
      </w:r>
      <w:r>
        <w:rPr>
          <w:rFonts w:hint="eastAsia"/>
          <w:lang w:eastAsia="zh-CN"/>
        </w:rPr>
        <w:t xml:space="preserve"> </w:t>
      </w:r>
      <w:r w:rsidR="00332FF7">
        <w:rPr>
          <w:rFonts w:hint="eastAsia"/>
          <w:lang w:eastAsia="zh-CN"/>
        </w:rPr>
        <w:t xml:space="preserve">bandwidth, </w:t>
      </w:r>
      <w:r w:rsidR="00EF159B">
        <w:rPr>
          <w:lang w:eastAsia="zh-CN"/>
        </w:rPr>
        <w:t>one can</w:t>
      </w:r>
      <w:r w:rsidR="00332FF7">
        <w:rPr>
          <w:rFonts w:hint="eastAsia"/>
          <w:lang w:eastAsia="zh-CN"/>
        </w:rPr>
        <w:t xml:space="preserve"> deploy SC, DC or TC, also </w:t>
      </w:r>
      <w:r w:rsidR="00EF159B">
        <w:rPr>
          <w:lang w:eastAsia="zh-CN"/>
        </w:rPr>
        <w:t>one</w:t>
      </w:r>
      <w:r w:rsidR="00332FF7">
        <w:rPr>
          <w:rFonts w:hint="eastAsia"/>
          <w:lang w:eastAsia="zh-CN"/>
        </w:rPr>
        <w:t xml:space="preserve"> may take 5MHz</w:t>
      </w:r>
      <w:r w:rsidR="006C4DD6">
        <w:rPr>
          <w:rFonts w:hint="eastAsia"/>
          <w:lang w:eastAsia="zh-CN"/>
        </w:rPr>
        <w:t xml:space="preserve"> or 10MHz</w:t>
      </w:r>
      <w:r w:rsidR="00332FF7">
        <w:rPr>
          <w:rFonts w:hint="eastAsia"/>
          <w:lang w:eastAsia="zh-CN"/>
        </w:rPr>
        <w:t xml:space="preserve"> for a number of small </w:t>
      </w:r>
      <w:r w:rsidR="00332FF7" w:rsidRPr="00EF159B">
        <w:rPr>
          <w:rFonts w:hint="eastAsia"/>
          <w:lang w:eastAsia="zh-CN"/>
        </w:rPr>
        <w:t>carriers.</w:t>
      </w:r>
      <w:r w:rsidR="006C4DD6" w:rsidRPr="00EF159B">
        <w:rPr>
          <w:rFonts w:hint="eastAsia"/>
          <w:lang w:eastAsia="zh-CN"/>
        </w:rPr>
        <w:t xml:space="preserve"> </w:t>
      </w:r>
      <w:fldSimple w:instr=" REF _Ref377825063 \h  \* MERGEFORMAT ">
        <w:r w:rsidR="00F10EA9" w:rsidRPr="00EF159B">
          <w:t xml:space="preserve">Figure </w:t>
        </w:r>
        <w:r w:rsidR="00F10EA9" w:rsidRPr="00EF159B">
          <w:rPr>
            <w:noProof/>
          </w:rPr>
          <w:t>10</w:t>
        </w:r>
      </w:fldSimple>
      <w:r w:rsidR="006C4DD6" w:rsidRPr="00EF159B">
        <w:rPr>
          <w:rFonts w:hint="eastAsia"/>
          <w:lang w:eastAsia="zh-CN"/>
        </w:rPr>
        <w:t xml:space="preserve"> illustrates an example of carrier aggregation in 15MHz, f</w:t>
      </w:r>
      <w:r w:rsidR="006C4DD6" w:rsidRPr="00EF159B">
        <w:rPr>
          <w:rFonts w:hint="eastAsia"/>
          <w:vertAlign w:val="subscript"/>
          <w:lang w:eastAsia="zh-CN"/>
        </w:rPr>
        <w:t>0</w:t>
      </w:r>
      <w:proofErr w:type="gramStart"/>
      <w:r w:rsidR="006C4DD6" w:rsidRPr="00EF159B">
        <w:rPr>
          <w:rFonts w:hint="eastAsia"/>
          <w:vertAlign w:val="subscript"/>
          <w:lang w:eastAsia="zh-CN"/>
        </w:rPr>
        <w:t>,A</w:t>
      </w:r>
      <w:proofErr w:type="gramEnd"/>
      <w:r w:rsidR="006C4DD6" w:rsidRPr="00EF159B">
        <w:rPr>
          <w:rFonts w:hint="eastAsia"/>
          <w:lang w:eastAsia="zh-CN"/>
        </w:rPr>
        <w:t xml:space="preserve"> and f</w:t>
      </w:r>
      <w:r w:rsidR="006C4DD6" w:rsidRPr="00EF159B">
        <w:rPr>
          <w:rFonts w:hint="eastAsia"/>
          <w:vertAlign w:val="subscript"/>
          <w:lang w:eastAsia="zh-CN"/>
        </w:rPr>
        <w:t>0,B</w:t>
      </w:r>
      <w:r w:rsidR="006C4DD6" w:rsidRPr="00EF159B">
        <w:rPr>
          <w:rFonts w:hint="eastAsia"/>
          <w:lang w:eastAsia="zh-CN"/>
        </w:rPr>
        <w:t xml:space="preserve"> are used as normal carrier</w:t>
      </w:r>
      <w:r w:rsidR="006C4DD6">
        <w:rPr>
          <w:rFonts w:hint="eastAsia"/>
          <w:lang w:eastAsia="zh-CN"/>
        </w:rPr>
        <w:t xml:space="preserve"> (5MHz) and f</w:t>
      </w:r>
      <w:r w:rsidR="006C4DD6" w:rsidRPr="006C4DD6">
        <w:rPr>
          <w:rFonts w:hint="eastAsia"/>
          <w:vertAlign w:val="subscript"/>
          <w:lang w:eastAsia="zh-CN"/>
        </w:rPr>
        <w:t>1</w:t>
      </w:r>
      <w:r w:rsidR="006C4DD6">
        <w:rPr>
          <w:rFonts w:hint="eastAsia"/>
          <w:lang w:eastAsia="zh-CN"/>
        </w:rPr>
        <w:t xml:space="preserve"> to f</w:t>
      </w:r>
      <w:r w:rsidR="006C4DD6" w:rsidRPr="006C4DD6">
        <w:rPr>
          <w:rFonts w:hint="eastAsia"/>
          <w:vertAlign w:val="subscript"/>
          <w:lang w:eastAsia="zh-CN"/>
        </w:rPr>
        <w:t>16</w:t>
      </w:r>
      <w:r w:rsidR="006C4DD6">
        <w:rPr>
          <w:rFonts w:hint="eastAsia"/>
          <w:lang w:eastAsia="zh-CN"/>
        </w:rPr>
        <w:t xml:space="preserve"> are used as small carriers with bandwidth </w:t>
      </w:r>
      <w:r w:rsidR="00B31899">
        <w:rPr>
          <w:rFonts w:hint="eastAsia"/>
          <w:lang w:eastAsia="zh-CN"/>
        </w:rPr>
        <w:t>270KHz</w:t>
      </w:r>
      <w:r w:rsidR="006C4DD6">
        <w:rPr>
          <w:rFonts w:hint="eastAsia"/>
          <w:lang w:eastAsia="zh-CN"/>
        </w:rPr>
        <w:t xml:space="preserve">. </w:t>
      </w:r>
      <w:r w:rsidR="006C4DD6">
        <w:rPr>
          <w:lang w:eastAsia="zh-CN"/>
        </w:rPr>
        <w:t>I</w:t>
      </w:r>
      <w:r w:rsidR="006C4DD6">
        <w:rPr>
          <w:rFonts w:hint="eastAsia"/>
          <w:lang w:eastAsia="zh-CN"/>
        </w:rPr>
        <w:t xml:space="preserve">n </w:t>
      </w:r>
      <w:r w:rsidR="003D5DD4">
        <w:rPr>
          <w:rFonts w:hint="eastAsia"/>
          <w:lang w:eastAsia="zh-CN"/>
        </w:rPr>
        <w:t xml:space="preserve">early stage, the ratio </w:t>
      </w:r>
      <w:r w:rsidR="006C4DD6">
        <w:rPr>
          <w:rFonts w:hint="eastAsia"/>
          <w:lang w:eastAsia="zh-CN"/>
        </w:rPr>
        <w:t>of new UE</w:t>
      </w:r>
      <w:r w:rsidR="003D5DD4">
        <w:rPr>
          <w:rFonts w:hint="eastAsia"/>
          <w:lang w:eastAsia="zh-CN"/>
        </w:rPr>
        <w:t xml:space="preserve">s may be small, and then we may use them in a TDM manner with normal 5MHz carrier (in a period, wideband signals are transmitted and in other time period narrower band signals are transmitted). </w:t>
      </w:r>
    </w:p>
    <w:p w:rsidR="00DB0B79" w:rsidRDefault="00B31899" w:rsidP="00ED06DB">
      <w:pPr>
        <w:rPr>
          <w:lang w:eastAsia="zh-CN"/>
        </w:rPr>
      </w:pPr>
      <w:r>
        <w:object w:dxaOrig="9147" w:dyaOrig="2318">
          <v:shape id="_x0000_i1033" type="#_x0000_t75" style="width:457.35pt;height:115.6pt" o:ole="">
            <v:imagedata r:id="rId26" o:title=""/>
          </v:shape>
          <o:OLEObject Type="Embed" ProgID="Visio.Drawing.11" ShapeID="_x0000_i1033" DrawAspect="Content" ObjectID="_1452690742" r:id="rId27"/>
        </w:object>
      </w:r>
    </w:p>
    <w:p w:rsidR="005767A1" w:rsidRDefault="005767A1" w:rsidP="005767A1">
      <w:pPr>
        <w:pStyle w:val="Caption"/>
        <w:jc w:val="center"/>
        <w:rPr>
          <w:b/>
          <w:lang w:eastAsia="zh-CN"/>
        </w:rPr>
      </w:pPr>
      <w:bookmarkStart w:id="14" w:name="_Ref377825063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10</w:t>
      </w:r>
      <w:r w:rsidR="004448CD" w:rsidRPr="0046396D">
        <w:rPr>
          <w:b/>
        </w:rPr>
        <w:fldChar w:fldCharType="end"/>
      </w:r>
      <w:bookmarkEnd w:id="14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Illustration of carrier aggregation in 15MHz</w:t>
      </w:r>
    </w:p>
    <w:p w:rsidR="005D74DB" w:rsidRDefault="005D74DB" w:rsidP="00ED06DB">
      <w:pPr>
        <w:rPr>
          <w:lang w:eastAsia="zh-CN"/>
        </w:rPr>
      </w:pPr>
    </w:p>
    <w:p w:rsidR="005D74DB" w:rsidRPr="005767A1" w:rsidRDefault="00EF159B" w:rsidP="00ED06DB">
      <w:pPr>
        <w:rPr>
          <w:lang w:eastAsia="zh-CN"/>
        </w:rPr>
      </w:pPr>
      <w:r>
        <w:rPr>
          <w:lang w:eastAsia="zh-CN"/>
        </w:rPr>
        <w:t xml:space="preserve">Also one </w:t>
      </w:r>
      <w:r w:rsidR="004F38FC">
        <w:rPr>
          <w:rFonts w:hint="eastAsia"/>
          <w:lang w:eastAsia="zh-CN"/>
        </w:rPr>
        <w:t>can deploy a licensed 5MHz with a large bandwidth of unlicensed carriers</w:t>
      </w:r>
      <w:r w:rsidR="00127562">
        <w:rPr>
          <w:rFonts w:hint="eastAsia"/>
          <w:lang w:eastAsia="zh-CN"/>
        </w:rPr>
        <w:t>, such as 320M, 640M, and 1280MHz</w:t>
      </w:r>
      <w:r w:rsidR="004F38FC">
        <w:rPr>
          <w:rFonts w:hint="eastAsia"/>
          <w:lang w:eastAsia="zh-CN"/>
        </w:rPr>
        <w:t>.</w:t>
      </w:r>
      <w:r w:rsidR="00653D9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general </w:t>
      </w:r>
      <w:r w:rsidR="00653D9E">
        <w:rPr>
          <w:rFonts w:hint="eastAsia"/>
          <w:lang w:eastAsia="zh-CN"/>
        </w:rPr>
        <w:t>the parameter B (bandwidth) and M (number of secon</w:t>
      </w:r>
      <w:r w:rsidR="00653D9E" w:rsidRPr="00C16A8E">
        <w:rPr>
          <w:rFonts w:hint="eastAsia"/>
          <w:lang w:eastAsia="zh-CN"/>
        </w:rPr>
        <w:t xml:space="preserve">dary </w:t>
      </w:r>
      <w:r w:rsidR="00653D9E" w:rsidRPr="00C16A8E">
        <w:rPr>
          <w:lang w:eastAsia="zh-CN"/>
        </w:rPr>
        <w:t>carriers</w:t>
      </w:r>
      <w:r w:rsidR="00653D9E" w:rsidRPr="00C16A8E">
        <w:rPr>
          <w:rFonts w:hint="eastAsia"/>
          <w:lang w:eastAsia="zh-CN"/>
        </w:rPr>
        <w:t>)</w:t>
      </w:r>
      <w:r w:rsidR="00127562" w:rsidRPr="00C16A8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 be defined </w:t>
      </w:r>
      <w:r w:rsidR="00127562" w:rsidRPr="00C16A8E">
        <w:rPr>
          <w:rFonts w:hint="eastAsia"/>
          <w:lang w:eastAsia="zh-CN"/>
        </w:rPr>
        <w:t>s</w:t>
      </w:r>
      <w:r w:rsidR="00127562" w:rsidRPr="00C16A8E">
        <w:rPr>
          <w:lang w:eastAsia="zh-CN"/>
        </w:rPr>
        <w:t>emi-</w:t>
      </w:r>
      <w:r w:rsidR="00B31899" w:rsidRPr="00C16A8E">
        <w:rPr>
          <w:lang w:eastAsia="zh-CN"/>
        </w:rPr>
        <w:t>statically</w:t>
      </w:r>
      <w:r w:rsidR="00127562" w:rsidRPr="00C16A8E">
        <w:rPr>
          <w:rFonts w:hint="eastAsia"/>
          <w:lang w:eastAsia="zh-CN"/>
        </w:rPr>
        <w:t>.</w:t>
      </w:r>
      <w:r w:rsidR="00127562">
        <w:rPr>
          <w:rFonts w:hint="eastAsia"/>
          <w:lang w:eastAsia="zh-CN"/>
        </w:rPr>
        <w:t xml:space="preserve"> </w:t>
      </w:r>
      <w:r w:rsidR="00127562">
        <w:rPr>
          <w:lang w:eastAsia="zh-CN"/>
        </w:rPr>
        <w:t>A</w:t>
      </w:r>
      <w:r w:rsidR="00127562">
        <w:rPr>
          <w:rFonts w:hint="eastAsia"/>
          <w:lang w:eastAsia="zh-CN"/>
        </w:rPr>
        <w:t xml:space="preserve">lthough we may configure a large bandwidth, it is still possible to transmit data on a </w:t>
      </w:r>
      <w:r w:rsidR="00127562" w:rsidRPr="00127562">
        <w:rPr>
          <w:lang w:eastAsia="zh-CN"/>
        </w:rPr>
        <w:t>fraction</w:t>
      </w:r>
      <w:r w:rsidR="00127562">
        <w:rPr>
          <w:rFonts w:hint="eastAsia"/>
          <w:lang w:eastAsia="zh-CN"/>
        </w:rPr>
        <w:t xml:space="preserve"> of the band to avoid high interference from other unknown signals. </w:t>
      </w:r>
    </w:p>
    <w:p w:rsidR="00774E85" w:rsidRDefault="00985381" w:rsidP="00ED06DB">
      <w:pPr>
        <w:rPr>
          <w:lang w:eastAsia="zh-CN"/>
        </w:rPr>
      </w:pPr>
      <w:r>
        <w:object w:dxaOrig="9147" w:dyaOrig="2318">
          <v:shape id="_x0000_i1034" type="#_x0000_t75" style="width:457.35pt;height:115.6pt" o:ole="">
            <v:imagedata r:id="rId28" o:title=""/>
          </v:shape>
          <o:OLEObject Type="Embed" ProgID="Visio.Drawing.11" ShapeID="_x0000_i1034" DrawAspect="Content" ObjectID="_1452690743" r:id="rId29"/>
        </w:object>
      </w:r>
    </w:p>
    <w:p w:rsidR="00127562" w:rsidRDefault="00127562" w:rsidP="00127562">
      <w:pPr>
        <w:pStyle w:val="Caption"/>
        <w:jc w:val="center"/>
        <w:rPr>
          <w:b/>
          <w:lang w:eastAsia="zh-CN"/>
        </w:rPr>
      </w:pPr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11</w:t>
      </w:r>
      <w:r w:rsidR="004448CD" w:rsidRPr="0046396D">
        <w:rPr>
          <w:b/>
        </w:rPr>
        <w:fldChar w:fldCharType="end"/>
      </w:r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Illustration of carrier aggregation in </w:t>
      </w:r>
      <w:r w:rsidR="00B227C7">
        <w:rPr>
          <w:rFonts w:hint="eastAsia"/>
          <w:b/>
          <w:lang w:eastAsia="zh-CN"/>
        </w:rPr>
        <w:t>unlicensed band</w:t>
      </w:r>
    </w:p>
    <w:p w:rsidR="00234B76" w:rsidRDefault="0073315A" w:rsidP="00BA1AD6">
      <w:pPr>
        <w:numPr>
          <w:ilvl w:val="1"/>
          <w:numId w:val="2"/>
        </w:num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E</w:t>
      </w:r>
      <w:r>
        <w:rPr>
          <w:rFonts w:ascii="Arial" w:hAnsi="Arial" w:cs="Arial" w:hint="eastAsia"/>
          <w:sz w:val="32"/>
          <w:szCs w:val="32"/>
          <w:lang w:eastAsia="zh-CN"/>
        </w:rPr>
        <w:t>valuation</w:t>
      </w:r>
    </w:p>
    <w:p w:rsidR="0073315A" w:rsidRDefault="006C110B" w:rsidP="0073315A">
      <w:pPr>
        <w:pStyle w:val="ListParagraph"/>
        <w:numPr>
          <w:ilvl w:val="2"/>
          <w:numId w:val="2"/>
        </w:numPr>
        <w:ind w:firstLineChars="0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</w:rPr>
        <w:t xml:space="preserve"> </w:t>
      </w:r>
      <w:r w:rsidR="0073315A">
        <w:rPr>
          <w:rFonts w:ascii="Arial" w:hAnsi="Arial" w:cs="Arial" w:hint="eastAsia"/>
          <w:sz w:val="32"/>
          <w:szCs w:val="32"/>
        </w:rPr>
        <w:t>S</w:t>
      </w:r>
      <w:r w:rsidR="0073315A" w:rsidRPr="0073315A">
        <w:rPr>
          <w:rFonts w:ascii="Arial" w:hAnsi="Arial" w:cs="Arial" w:hint="eastAsia"/>
          <w:sz w:val="32"/>
          <w:szCs w:val="32"/>
        </w:rPr>
        <w:t>imulation assumption</w:t>
      </w:r>
      <w:r w:rsidR="00EF159B">
        <w:rPr>
          <w:rFonts w:ascii="Arial" w:hAnsi="Arial" w:cs="Arial"/>
          <w:sz w:val="32"/>
          <w:szCs w:val="32"/>
        </w:rPr>
        <w:t>s</w:t>
      </w:r>
    </w:p>
    <w:p w:rsidR="00567FF9" w:rsidRPr="00EF159B" w:rsidRDefault="00B31899" w:rsidP="00F8220A">
      <w:pPr>
        <w:spacing w:beforeLines="50"/>
        <w:jc w:val="both"/>
        <w:rPr>
          <w:lang w:eastAsia="zh-CN"/>
        </w:rPr>
      </w:pPr>
      <w:r w:rsidRPr="00B31899">
        <w:rPr>
          <w:lang w:eastAsia="zh-CN"/>
        </w:rPr>
        <w:t>T</w:t>
      </w:r>
      <w:r w:rsidRPr="00B31899">
        <w:rPr>
          <w:rFonts w:hint="eastAsia"/>
          <w:lang w:eastAsia="zh-CN"/>
        </w:rPr>
        <w:t xml:space="preserve">he small bandwidth multi-carrier aims to improve the performance in multi-path and higher speed </w:t>
      </w:r>
      <w:r w:rsidRPr="00B31899">
        <w:rPr>
          <w:lang w:eastAsia="zh-CN"/>
        </w:rPr>
        <w:t>channel</w:t>
      </w:r>
      <w:r w:rsidRPr="00B31899">
        <w:rPr>
          <w:rFonts w:hint="eastAsia"/>
          <w:lang w:eastAsia="zh-CN"/>
        </w:rPr>
        <w:t xml:space="preserve">. </w:t>
      </w:r>
      <w:r w:rsidRPr="00B31899">
        <w:rPr>
          <w:lang w:eastAsia="zh-CN"/>
        </w:rPr>
        <w:t>A</w:t>
      </w:r>
      <w:r w:rsidRPr="00B31899">
        <w:rPr>
          <w:rFonts w:hint="eastAsia"/>
          <w:lang w:eastAsia="zh-CN"/>
        </w:rPr>
        <w:t xml:space="preserve"> simple </w:t>
      </w:r>
      <w:r w:rsidRPr="00EF159B">
        <w:rPr>
          <w:rFonts w:hint="eastAsia"/>
          <w:lang w:eastAsia="zh-CN"/>
        </w:rPr>
        <w:t xml:space="preserve">simulation is made under the assumption list in </w:t>
      </w:r>
      <w:fldSimple w:instr=" REF _Ref378604040 \h  \* MERGEFORMAT ">
        <w:r w:rsidR="00F10EA9" w:rsidRPr="00EF159B">
          <w:t xml:space="preserve">Table </w:t>
        </w:r>
        <w:r w:rsidR="00F10EA9" w:rsidRPr="00EF159B">
          <w:rPr>
            <w:noProof/>
          </w:rPr>
          <w:t>1</w:t>
        </w:r>
      </w:fldSimple>
      <w:r w:rsidRPr="00EF159B">
        <w:rPr>
          <w:rFonts w:hint="eastAsia"/>
          <w:lang w:eastAsia="zh-CN"/>
        </w:rPr>
        <w:t>.</w:t>
      </w:r>
    </w:p>
    <w:p w:rsidR="00081512" w:rsidRPr="005306AE" w:rsidRDefault="00081512" w:rsidP="00081512">
      <w:pPr>
        <w:pStyle w:val="Caption"/>
        <w:keepNext/>
        <w:jc w:val="center"/>
        <w:rPr>
          <w:b/>
          <w:lang w:eastAsia="zh-CN"/>
        </w:rPr>
      </w:pPr>
      <w:bookmarkStart w:id="15" w:name="_Ref378604040"/>
      <w:r w:rsidRPr="005306AE">
        <w:rPr>
          <w:b/>
        </w:rPr>
        <w:t xml:space="preserve">Table </w:t>
      </w:r>
      <w:r w:rsidR="004448CD" w:rsidRPr="005306AE">
        <w:rPr>
          <w:b/>
        </w:rPr>
        <w:fldChar w:fldCharType="begin"/>
      </w:r>
      <w:r w:rsidRPr="005306AE">
        <w:rPr>
          <w:b/>
        </w:rPr>
        <w:instrText xml:space="preserve"> SEQ Table \* ARABIC </w:instrText>
      </w:r>
      <w:r w:rsidR="004448CD" w:rsidRPr="005306AE">
        <w:rPr>
          <w:b/>
        </w:rPr>
        <w:fldChar w:fldCharType="separate"/>
      </w:r>
      <w:r w:rsidR="00F10EA9">
        <w:rPr>
          <w:b/>
          <w:noProof/>
        </w:rPr>
        <w:t>1</w:t>
      </w:r>
      <w:r w:rsidR="004448CD" w:rsidRPr="005306AE">
        <w:rPr>
          <w:b/>
        </w:rPr>
        <w:fldChar w:fldCharType="end"/>
      </w:r>
      <w:bookmarkEnd w:id="15"/>
      <w:r w:rsidRPr="005306AE">
        <w:rPr>
          <w:rFonts w:hint="eastAsia"/>
          <w:b/>
          <w:lang w:eastAsia="zh-CN"/>
        </w:rPr>
        <w:t>: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8"/>
        <w:gridCol w:w="5129"/>
      </w:tblGrid>
      <w:tr w:rsidR="00567FF9" w:rsidRPr="00B80FC1" w:rsidTr="002C1FAC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67FF9" w:rsidRPr="00B80FC1" w:rsidRDefault="00567FF9" w:rsidP="00406ABF">
            <w:pPr>
              <w:pStyle w:val="TAH"/>
              <w:keepNext w:val="0"/>
              <w:keepLines w:val="0"/>
              <w:rPr>
                <w:kern w:val="2"/>
                <w:lang w:eastAsia="zh-CN"/>
              </w:rPr>
            </w:pPr>
            <w:r w:rsidRPr="00B80FC1">
              <w:rPr>
                <w:kern w:val="2"/>
                <w:lang w:eastAsia="zh-CN"/>
              </w:rPr>
              <w:t>Parameter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67FF9" w:rsidRPr="00B80FC1" w:rsidRDefault="00567FF9" w:rsidP="00406ABF">
            <w:pPr>
              <w:pStyle w:val="TAH"/>
              <w:keepNext w:val="0"/>
              <w:keepLines w:val="0"/>
              <w:rPr>
                <w:kern w:val="2"/>
                <w:lang w:eastAsia="zh-CN"/>
              </w:rPr>
            </w:pPr>
            <w:r w:rsidRPr="00B80FC1">
              <w:rPr>
                <w:kern w:val="2"/>
                <w:lang w:eastAsia="zh-CN"/>
              </w:rPr>
              <w:t>Value</w:t>
            </w:r>
          </w:p>
        </w:tc>
      </w:tr>
      <w:tr w:rsidR="00567FF9" w:rsidRPr="00B80FC1" w:rsidTr="00567FF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t>Carrier Frequency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t>900 MHz</w:t>
            </w:r>
          </w:p>
        </w:tc>
      </w:tr>
      <w:tr w:rsidR="00406ABF" w:rsidRPr="00B80FC1" w:rsidTr="00567FF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06ABF" w:rsidRPr="00C16A8E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rFonts w:hint="eastAsia"/>
                <w:lang w:eastAsia="zh-CN"/>
              </w:rPr>
              <w:t>Bandwidth per carrier</w:t>
            </w:r>
            <w:r w:rsidR="005306AE" w:rsidRPr="00C16A8E">
              <w:rPr>
                <w:rFonts w:hint="eastAsia"/>
                <w:lang w:eastAsia="zh-CN"/>
              </w:rPr>
              <w:t>, number of carriers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6ABF" w:rsidRPr="00C16A8E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rFonts w:hint="eastAsia"/>
                <w:lang w:eastAsia="zh-CN"/>
              </w:rPr>
              <w:t>5MHz</w:t>
            </w:r>
            <w:r w:rsidR="005306AE" w:rsidRPr="00C16A8E">
              <w:rPr>
                <w:rFonts w:hint="eastAsia"/>
                <w:lang w:eastAsia="zh-CN"/>
              </w:rPr>
              <w:t xml:space="preserve"> </w:t>
            </w:r>
            <w:r w:rsidR="005306AE" w:rsidRPr="00C16A8E">
              <w:rPr>
                <w:rFonts w:hint="eastAsia"/>
                <w:lang w:eastAsia="zh-CN"/>
              </w:rPr>
              <w:t>×</w:t>
            </w:r>
            <w:r w:rsidR="005306AE" w:rsidRPr="00C16A8E">
              <w:rPr>
                <w:rFonts w:hint="eastAsia"/>
                <w:lang w:eastAsia="zh-CN"/>
              </w:rPr>
              <w:t xml:space="preserve"> 1</w:t>
            </w:r>
          </w:p>
          <w:p w:rsidR="00406ABF" w:rsidRPr="00C16A8E" w:rsidRDefault="008712D9" w:rsidP="005306A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rFonts w:hint="eastAsia"/>
                <w:lang w:eastAsia="zh-CN"/>
              </w:rPr>
              <w:t>27</w:t>
            </w:r>
            <w:r w:rsidR="00406ABF" w:rsidRPr="00C16A8E">
              <w:rPr>
                <w:rFonts w:hint="eastAsia"/>
                <w:lang w:eastAsia="zh-CN"/>
              </w:rPr>
              <w:t>0K</w:t>
            </w:r>
            <w:r w:rsidRPr="00C16A8E">
              <w:rPr>
                <w:rFonts w:hint="eastAsia"/>
                <w:lang w:eastAsia="zh-CN"/>
              </w:rPr>
              <w:t>Hz</w:t>
            </w:r>
            <w:r w:rsidR="005306AE" w:rsidRPr="00C16A8E">
              <w:rPr>
                <w:rFonts w:hint="eastAsia"/>
                <w:lang w:eastAsia="zh-CN"/>
              </w:rPr>
              <w:t xml:space="preserve"> </w:t>
            </w:r>
            <w:r w:rsidR="005306AE" w:rsidRPr="00C16A8E">
              <w:rPr>
                <w:rFonts w:hint="eastAsia"/>
                <w:lang w:eastAsia="zh-CN"/>
              </w:rPr>
              <w:t>×</w:t>
            </w:r>
            <w:r w:rsidR="005306AE" w:rsidRPr="00C16A8E">
              <w:rPr>
                <w:rFonts w:hint="eastAsia"/>
                <w:lang w:eastAsia="zh-CN"/>
              </w:rPr>
              <w:t xml:space="preserve"> 16</w:t>
            </w:r>
          </w:p>
        </w:tc>
      </w:tr>
      <w:tr w:rsidR="00406ABF" w:rsidRPr="00B80FC1" w:rsidTr="00567FF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06ABF" w:rsidRPr="00C16A8E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lang w:eastAsia="zh-CN"/>
              </w:rPr>
              <w:t>C</w:t>
            </w:r>
            <w:r w:rsidRPr="00C16A8E">
              <w:rPr>
                <w:rFonts w:hint="eastAsia"/>
                <w:lang w:eastAsia="zh-CN"/>
              </w:rPr>
              <w:t>hip rate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6ABF" w:rsidRPr="00C16A8E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rFonts w:hint="eastAsia"/>
                <w:lang w:eastAsia="zh-CN"/>
              </w:rPr>
              <w:t>3.84MHz for 5MHz carrier</w:t>
            </w:r>
          </w:p>
          <w:p w:rsidR="00406ABF" w:rsidRPr="00C16A8E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C16A8E">
              <w:rPr>
                <w:rFonts w:hint="eastAsia"/>
                <w:lang w:eastAsia="zh-CN"/>
              </w:rPr>
              <w:t xml:space="preserve">240KHz for </w:t>
            </w:r>
            <w:r w:rsidR="00B31899" w:rsidRPr="00C16A8E">
              <w:rPr>
                <w:rFonts w:hint="eastAsia"/>
                <w:lang w:eastAsia="zh-CN"/>
              </w:rPr>
              <w:t>270KHz</w:t>
            </w:r>
            <w:r w:rsidRPr="00C16A8E">
              <w:rPr>
                <w:rFonts w:hint="eastAsia"/>
                <w:lang w:eastAsia="zh-CN"/>
              </w:rPr>
              <w:t xml:space="preserve"> carrier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P-</w:t>
            </w:r>
            <w:proofErr w:type="spellStart"/>
            <w:r w:rsidRPr="008712D9">
              <w:t>CPICH_Ec</w:t>
            </w:r>
            <w:proofErr w:type="spellEnd"/>
            <w:r w:rsidRPr="008712D9">
              <w:t>/</w:t>
            </w:r>
            <w:proofErr w:type="spellStart"/>
            <w:r w:rsidRPr="008712D9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8712D9">
              <w:t>-10dB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t>P-</w:t>
            </w:r>
            <w:proofErr w:type="spellStart"/>
            <w:r w:rsidRPr="00B80FC1">
              <w:t>CCPCH_Ec</w:t>
            </w:r>
            <w:proofErr w:type="spellEnd"/>
            <w:r w:rsidRPr="00B80FC1">
              <w:t>/</w:t>
            </w:r>
            <w:proofErr w:type="spellStart"/>
            <w:r w:rsidRPr="00B80FC1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B80FC1" w:rsidRDefault="00406ABF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OFF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proofErr w:type="spellStart"/>
            <w:r w:rsidRPr="00B80FC1">
              <w:t>SCH_Ec</w:t>
            </w:r>
            <w:proofErr w:type="spellEnd"/>
            <w:r w:rsidRPr="00B80FC1">
              <w:t>/</w:t>
            </w:r>
            <w:proofErr w:type="spellStart"/>
            <w:r w:rsidRPr="00B80FC1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B80FC1" w:rsidRDefault="00406ABF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hint="eastAsia"/>
                <w:lang w:eastAsia="zh-CN"/>
              </w:rPr>
              <w:t>OFF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proofErr w:type="spellStart"/>
            <w:r w:rsidRPr="00B80FC1">
              <w:t>PICH_Ec</w:t>
            </w:r>
            <w:proofErr w:type="spellEnd"/>
            <w:r w:rsidRPr="00B80FC1">
              <w:t>/</w:t>
            </w:r>
            <w:proofErr w:type="spellStart"/>
            <w:r w:rsidRPr="00B80FC1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B80FC1" w:rsidRDefault="00406ABF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hint="eastAsia"/>
                <w:lang w:eastAsia="zh-CN"/>
              </w:rPr>
              <w:t>OFF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HS-</w:t>
            </w:r>
            <w:proofErr w:type="spellStart"/>
            <w:r w:rsidRPr="00B80FC1">
              <w:t>SCCH_Ec</w:t>
            </w:r>
            <w:proofErr w:type="spellEnd"/>
            <w:r w:rsidRPr="00B80FC1">
              <w:t>/</w:t>
            </w:r>
            <w:proofErr w:type="spellStart"/>
            <w:r w:rsidRPr="00B80FC1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B80FC1" w:rsidRDefault="00406ABF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hint="eastAsia"/>
                <w:lang w:eastAsia="zh-CN"/>
              </w:rPr>
              <w:t>OFF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HS-</w:t>
            </w:r>
            <w:proofErr w:type="spellStart"/>
            <w:r w:rsidRPr="00B80FC1">
              <w:t>PDSCH_Ec</w:t>
            </w:r>
            <w:proofErr w:type="spellEnd"/>
            <w:r w:rsidRPr="00B80FC1">
              <w:t>/</w:t>
            </w:r>
            <w:proofErr w:type="spellStart"/>
            <w:r w:rsidRPr="00B80FC1">
              <w:t>Ior</w:t>
            </w:r>
            <w:proofErr w:type="spellEnd"/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rPr>
                <w:lang w:eastAsia="zh-CN"/>
              </w:rPr>
              <w:t>Remaining</w:t>
            </w:r>
            <w:r w:rsidRPr="00B80FC1">
              <w:t xml:space="preserve"> power so that total transmit power spectral density </w:t>
            </w:r>
          </w:p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B80FC1">
              <w:t>of Node B (</w:t>
            </w:r>
            <w:proofErr w:type="spellStart"/>
            <w:r w:rsidRPr="00B80FC1">
              <w:t>Ior</w:t>
            </w:r>
            <w:proofErr w:type="spellEnd"/>
            <w:r w:rsidRPr="00B80FC1">
              <w:t>) adds to one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Spreading factor for HS-PDSCH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16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Modulation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QPSK, 16QAM, 64QAM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rPr>
                <w:rFonts w:cs="Tahoma"/>
                <w:kern w:val="2"/>
                <w:lang w:eastAsia="zh-CN"/>
              </w:rPr>
              <w:t>TTI [ms]</w:t>
            </w:r>
          </w:p>
        </w:tc>
        <w:tc>
          <w:tcPr>
            <w:tcW w:w="0" w:type="auto"/>
            <w:vAlign w:val="center"/>
          </w:tcPr>
          <w:p w:rsidR="00567FF9" w:rsidRPr="00567FF9" w:rsidRDefault="00567FF9" w:rsidP="00406ABF">
            <w:pPr>
              <w:pStyle w:val="TAL"/>
              <w:keepNext w:val="0"/>
              <w:keepLines w:val="0"/>
              <w:rPr>
                <w:rFonts w:cs="Tahoma"/>
                <w:kern w:val="2"/>
                <w:lang w:eastAsia="zh-CN"/>
              </w:rPr>
            </w:pPr>
            <w:r w:rsidRPr="00567FF9">
              <w:rPr>
                <w:rFonts w:cs="Tahoma" w:hint="eastAsia"/>
                <w:kern w:val="2"/>
                <w:lang w:eastAsia="zh-CN"/>
              </w:rPr>
              <w:t>2ms</w:t>
            </w:r>
          </w:p>
        </w:tc>
      </w:tr>
      <w:tr w:rsidR="00567FF9" w:rsidRPr="008712D9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TBS</w:t>
            </w:r>
          </w:p>
        </w:tc>
        <w:tc>
          <w:tcPr>
            <w:tcW w:w="0" w:type="auto"/>
            <w:vAlign w:val="center"/>
          </w:tcPr>
          <w:p w:rsidR="008712D9" w:rsidRDefault="008712D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8712D9">
              <w:rPr>
                <w:rFonts w:ascii="SimSun" w:hAnsi="SimSun" w:cs="SimSun"/>
              </w:rPr>
              <w:t>F</w:t>
            </w:r>
            <w:r w:rsidRPr="008712D9">
              <w:rPr>
                <w:rFonts w:ascii="SimSun" w:hAnsi="SimSun" w:cs="SimSun" w:hint="eastAsia"/>
              </w:rPr>
              <w:t>or PB3</w:t>
            </w:r>
            <w:r>
              <w:rPr>
                <w:rFonts w:ascii="SimSun" w:hAnsi="SimSun" w:cs="SimSun" w:hint="eastAsia"/>
                <w:lang w:eastAsia="zh-CN"/>
              </w:rPr>
              <w:t>: 4000, 12000, 22000</w:t>
            </w:r>
          </w:p>
          <w:p w:rsidR="00567FF9" w:rsidRPr="008712D9" w:rsidRDefault="008712D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ascii="SimSun" w:hAnsi="SimSun" w:cs="SimSun"/>
                <w:lang w:eastAsia="zh-CN"/>
              </w:rPr>
              <w:t>F</w:t>
            </w:r>
            <w:r>
              <w:rPr>
                <w:rFonts w:ascii="SimSun" w:hAnsi="SimSun" w:cs="SimSun" w:hint="eastAsia"/>
                <w:lang w:eastAsia="zh-CN"/>
              </w:rPr>
              <w:t>or VA30: 3800, 12400, 24500</w:t>
            </w:r>
          </w:p>
        </w:tc>
      </w:tr>
      <w:tr w:rsidR="00567FF9" w:rsidRPr="008712D9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HSDPA Scheduling Algorithm</w:t>
            </w:r>
          </w:p>
        </w:tc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CQI based</w:t>
            </w:r>
          </w:p>
        </w:tc>
      </w:tr>
      <w:tr w:rsidR="00567FF9" w:rsidRPr="008712D9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8712D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Geometry</w:t>
            </w:r>
          </w:p>
        </w:tc>
        <w:tc>
          <w:tcPr>
            <w:tcW w:w="0" w:type="auto"/>
            <w:vAlign w:val="center"/>
          </w:tcPr>
          <w:p w:rsidR="00567FF9" w:rsidRPr="008712D9" w:rsidRDefault="00567FF9" w:rsidP="008712D9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8712D9">
              <w:t>[</w:t>
            </w:r>
            <w:r w:rsidR="008712D9" w:rsidRPr="008712D9">
              <w:rPr>
                <w:rFonts w:hint="eastAsia"/>
                <w:lang w:eastAsia="zh-CN"/>
              </w:rPr>
              <w:t>-5~25</w:t>
            </w:r>
            <w:r w:rsidRPr="008712D9">
              <w:t>]dB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CQI Feedback Cycle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B80FC1">
              <w:rPr>
                <w:lang w:eastAsia="zh-CN"/>
              </w:rPr>
              <w:t>1TTI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CQI feedback error</w:t>
            </w:r>
          </w:p>
        </w:tc>
        <w:tc>
          <w:tcPr>
            <w:tcW w:w="0" w:type="auto"/>
            <w:vAlign w:val="center"/>
          </w:tcPr>
          <w:p w:rsidR="00567FF9" w:rsidRPr="00B80FC1" w:rsidRDefault="00F74728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hint="eastAsia"/>
                <w:lang w:eastAsia="zh-CN"/>
              </w:rPr>
              <w:t>0%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HS-DPCCH ACK/NACK feedback error</w:t>
            </w:r>
          </w:p>
        </w:tc>
        <w:tc>
          <w:tcPr>
            <w:tcW w:w="0" w:type="auto"/>
            <w:vAlign w:val="center"/>
          </w:tcPr>
          <w:p w:rsidR="00567FF9" w:rsidRPr="00B80FC1" w:rsidRDefault="00F74728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>
              <w:rPr>
                <w:rFonts w:hint="eastAsia"/>
                <w:lang w:eastAsia="zh-CN"/>
              </w:rPr>
              <w:t>0%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Maximum number of HS-DSCH codes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Up to 15</w:t>
            </w:r>
            <w:r w:rsidRPr="00B80FC1">
              <w:rPr>
                <w:lang w:eastAsia="zh-CN"/>
              </w:rPr>
              <w:t>*SF16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Number of HARQ Processes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6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B80FC1">
              <w:t>Maximum HARQ Transmissions</w:t>
            </w:r>
            <w:r w:rsidRPr="00B80FC1">
              <w:rPr>
                <w:lang w:eastAsia="zh-CN"/>
              </w:rPr>
              <w:t xml:space="preserve"> Time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B80FC1">
              <w:rPr>
                <w:lang w:eastAsia="zh-CN"/>
              </w:rPr>
              <w:t xml:space="preserve">50ms 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HARQ Combining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Incremental Redundancy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rPr>
                <w:lang w:eastAsia="zh-CN"/>
              </w:rPr>
              <w:t xml:space="preserve">First transmission </w:t>
            </w:r>
            <w:r w:rsidRPr="00B80FC1">
              <w:t>BLER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10% after 1 transmission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Channel Encoder</w:t>
            </w:r>
          </w:p>
        </w:tc>
        <w:tc>
          <w:tcPr>
            <w:tcW w:w="0" w:type="auto"/>
            <w:vAlign w:val="center"/>
          </w:tcPr>
          <w:p w:rsidR="00567FF9" w:rsidRPr="00081512" w:rsidRDefault="00567FF9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80FC1">
              <w:t>3GPP Turbo Encoder for HSDPA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Turbo Decoder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Log MAP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Number of iterations for turbo decoder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8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CQI Feedback delay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80FC1">
              <w:rPr>
                <w:lang w:eastAsia="zh-CN"/>
              </w:rPr>
              <w:t>8ms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31899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31899">
              <w:t>Propagation Channel Type</w:t>
            </w:r>
          </w:p>
        </w:tc>
        <w:tc>
          <w:tcPr>
            <w:tcW w:w="0" w:type="auto"/>
            <w:vAlign w:val="center"/>
          </w:tcPr>
          <w:p w:rsidR="00567FF9" w:rsidRPr="00B31899" w:rsidRDefault="00E159F2" w:rsidP="00B31899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 w:rsidRPr="00B31899">
              <w:rPr>
                <w:rFonts w:hint="eastAsia"/>
                <w:lang w:eastAsia="zh-CN"/>
              </w:rPr>
              <w:t>PB3,</w:t>
            </w:r>
            <w:r w:rsidR="00567FF9" w:rsidRPr="00B31899">
              <w:rPr>
                <w:lang w:eastAsia="zh-CN"/>
              </w:rPr>
              <w:t xml:space="preserve"> VA30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Channel Estimation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Realistic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Noise Estimation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Realistic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UE Receiver Type</w:t>
            </w:r>
          </w:p>
        </w:tc>
        <w:tc>
          <w:tcPr>
            <w:tcW w:w="0" w:type="auto"/>
            <w:vAlign w:val="center"/>
          </w:tcPr>
          <w:p w:rsidR="00567FF9" w:rsidRPr="00B80FC1" w:rsidRDefault="00C00AF4" w:rsidP="00406ABF">
            <w:pPr>
              <w:pStyle w:val="TAL"/>
              <w:keepNext w:val="0"/>
              <w:keepLines w:val="0"/>
              <w:rPr>
                <w:rFonts w:ascii="SimSun" w:hAnsi="SimSun" w:cs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567FF9" w:rsidRPr="00B80FC1">
              <w:t>-Rx LMMSE (Type 3)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Antenna imbalance [dB]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0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proofErr w:type="spellStart"/>
            <w:r w:rsidRPr="00B80FC1">
              <w:t>Tx</w:t>
            </w:r>
            <w:proofErr w:type="spellEnd"/>
            <w:r w:rsidRPr="00B80FC1">
              <w:t xml:space="preserve"> Antenna Correlation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0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lastRenderedPageBreak/>
              <w:t>Rx Antenna Correlation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  <w:rPr>
                <w:rFonts w:ascii="SimSun" w:hAnsi="SimSun" w:cs="SimSun"/>
              </w:rPr>
            </w:pPr>
            <w:r w:rsidRPr="00B80FC1">
              <w:t>0</w:t>
            </w:r>
          </w:p>
        </w:tc>
      </w:tr>
      <w:tr w:rsidR="00567FF9" w:rsidRPr="00B80FC1" w:rsidTr="002C1FAC">
        <w:trPr>
          <w:cantSplit/>
          <w:jc w:val="center"/>
        </w:trPr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t>Number of transmit antennas</w:t>
            </w:r>
          </w:p>
        </w:tc>
        <w:tc>
          <w:tcPr>
            <w:tcW w:w="0" w:type="auto"/>
            <w:vAlign w:val="center"/>
          </w:tcPr>
          <w:p w:rsidR="00567FF9" w:rsidRPr="00B80FC1" w:rsidRDefault="00567FF9" w:rsidP="00406ABF">
            <w:pPr>
              <w:pStyle w:val="TAL"/>
              <w:keepNext w:val="0"/>
              <w:keepLines w:val="0"/>
            </w:pPr>
            <w:r w:rsidRPr="00B80FC1">
              <w:t>1</w:t>
            </w:r>
          </w:p>
        </w:tc>
      </w:tr>
      <w:tr w:rsidR="00F74728" w:rsidRPr="00B80FC1" w:rsidTr="00F7472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28" w:rsidRPr="00B31899" w:rsidRDefault="00F74728" w:rsidP="00406ABF">
            <w:pPr>
              <w:pStyle w:val="TAL"/>
              <w:keepNext w:val="0"/>
              <w:keepLines w:val="0"/>
            </w:pPr>
            <w:r w:rsidRPr="00B31899">
              <w:t>Number of Rx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28" w:rsidRPr="00B31899" w:rsidRDefault="00F74728" w:rsidP="00406ABF">
            <w:pPr>
              <w:pStyle w:val="TAL"/>
              <w:keepNext w:val="0"/>
              <w:keepLines w:val="0"/>
            </w:pPr>
            <w:r w:rsidRPr="00B31899">
              <w:t>2</w:t>
            </w:r>
          </w:p>
        </w:tc>
      </w:tr>
    </w:tbl>
    <w:p w:rsidR="00567FF9" w:rsidRDefault="00567FF9" w:rsidP="00F8220A">
      <w:pPr>
        <w:spacing w:beforeLines="50"/>
        <w:jc w:val="both"/>
        <w:rPr>
          <w:highlight w:val="yellow"/>
          <w:lang w:eastAsia="zh-CN"/>
        </w:rPr>
      </w:pPr>
    </w:p>
    <w:p w:rsidR="0073315A" w:rsidRPr="0073315A" w:rsidRDefault="0073315A" w:rsidP="0073315A">
      <w:pPr>
        <w:pStyle w:val="ListParagraph"/>
        <w:numPr>
          <w:ilvl w:val="2"/>
          <w:numId w:val="2"/>
        </w:numPr>
        <w:ind w:firstLineChars="0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S</w:t>
      </w:r>
      <w:r>
        <w:rPr>
          <w:rFonts w:ascii="Arial" w:hAnsi="Arial" w:cs="Arial" w:hint="eastAsia"/>
          <w:sz w:val="32"/>
          <w:szCs w:val="32"/>
        </w:rPr>
        <w:t>imulation results</w:t>
      </w:r>
    </w:p>
    <w:p w:rsidR="00F10EA9" w:rsidRDefault="006434B2" w:rsidP="00F8220A">
      <w:pPr>
        <w:spacing w:beforeLines="50"/>
        <w:jc w:val="both"/>
        <w:rPr>
          <w:lang w:eastAsia="zh-CN"/>
        </w:rPr>
      </w:pPr>
      <w:r w:rsidRPr="00EF159B">
        <w:rPr>
          <w:lang w:eastAsia="zh-CN"/>
        </w:rPr>
        <w:t>R</w:t>
      </w:r>
      <w:r w:rsidRPr="00EF159B">
        <w:rPr>
          <w:rFonts w:hint="eastAsia"/>
          <w:lang w:eastAsia="zh-CN"/>
        </w:rPr>
        <w:t>esults for different p</w:t>
      </w:r>
      <w:r w:rsidRPr="00EF159B">
        <w:t>ropagation</w:t>
      </w:r>
      <w:r w:rsidRPr="00EF159B">
        <w:rPr>
          <w:rFonts w:hint="eastAsia"/>
          <w:lang w:eastAsia="zh-CN"/>
        </w:rPr>
        <w:t xml:space="preserve"> channel</w:t>
      </w:r>
      <w:r w:rsidR="00EF159B">
        <w:rPr>
          <w:lang w:eastAsia="zh-CN"/>
        </w:rPr>
        <w:t>s</w:t>
      </w:r>
      <w:r w:rsidRPr="00EF159B">
        <w:rPr>
          <w:rFonts w:hint="eastAsia"/>
          <w:lang w:eastAsia="zh-CN"/>
        </w:rPr>
        <w:t xml:space="preserve"> and TB</w:t>
      </w:r>
      <w:r w:rsidR="00EF159B">
        <w:rPr>
          <w:lang w:eastAsia="zh-CN"/>
        </w:rPr>
        <w:t xml:space="preserve"> sizes </w:t>
      </w:r>
      <w:r w:rsidRPr="00EF159B">
        <w:rPr>
          <w:rFonts w:hint="eastAsia"/>
          <w:lang w:eastAsia="zh-CN"/>
        </w:rPr>
        <w:t xml:space="preserve">are shown in </w:t>
      </w:r>
      <w:fldSimple w:instr=" REF _Ref378669993 \h  \* MERGEFORMAT ">
        <w:r w:rsidR="00F10EA9" w:rsidRPr="00EF159B">
          <w:t xml:space="preserve">Figure </w:t>
        </w:r>
        <w:r w:rsidR="00F10EA9" w:rsidRPr="00EF159B">
          <w:rPr>
            <w:noProof/>
          </w:rPr>
          <w:t>12</w:t>
        </w:r>
      </w:fldSimple>
      <w:r w:rsidR="00F10EA9" w:rsidRPr="00EF159B">
        <w:rPr>
          <w:rFonts w:hint="eastAsia"/>
          <w:lang w:eastAsia="zh-CN"/>
        </w:rPr>
        <w:t xml:space="preserve"> and </w:t>
      </w:r>
      <w:fldSimple w:instr=" REF _Ref378669999 \h  \* MERGEFORMAT ">
        <w:r w:rsidR="00F10EA9" w:rsidRPr="00EF159B">
          <w:t xml:space="preserve">Figure </w:t>
        </w:r>
        <w:r w:rsidR="00F10EA9" w:rsidRPr="00EF159B">
          <w:rPr>
            <w:noProof/>
          </w:rPr>
          <w:t>13</w:t>
        </w:r>
      </w:fldSimple>
      <w:r w:rsidRPr="00EF159B">
        <w:rPr>
          <w:rFonts w:hint="eastAsia"/>
          <w:lang w:eastAsia="zh-CN"/>
        </w:rPr>
        <w:t xml:space="preserve">. </w:t>
      </w:r>
      <w:r w:rsidRPr="00EF159B">
        <w:rPr>
          <w:lang w:eastAsia="zh-CN"/>
        </w:rPr>
        <w:t>W</w:t>
      </w:r>
      <w:r w:rsidRPr="00EF159B">
        <w:rPr>
          <w:rFonts w:hint="eastAsia"/>
          <w:lang w:eastAsia="zh-CN"/>
        </w:rPr>
        <w:t>e can observe that in</w:t>
      </w:r>
      <w:r>
        <w:rPr>
          <w:rFonts w:hint="eastAsia"/>
          <w:lang w:eastAsia="zh-CN"/>
        </w:rPr>
        <w:t xml:space="preserve"> multi-path channel with similar weight,</w:t>
      </w:r>
      <w:r w:rsidR="00EF159B">
        <w:rPr>
          <w:rFonts w:hint="eastAsia"/>
          <w:lang w:eastAsia="zh-CN"/>
        </w:rPr>
        <w:t xml:space="preserve"> </w:t>
      </w:r>
      <w:r w:rsidR="00F10EA9">
        <w:rPr>
          <w:rFonts w:hint="eastAsia"/>
          <w:lang w:eastAsia="zh-CN"/>
        </w:rPr>
        <w:t xml:space="preserve">similar performance in lower geometry and better performance in higher geometry for 16-carrier operation </w:t>
      </w:r>
      <w:r w:rsidR="00842459">
        <w:rPr>
          <w:rFonts w:hint="eastAsia"/>
          <w:lang w:eastAsia="zh-CN"/>
        </w:rPr>
        <w:t>(</w:t>
      </w:r>
      <w:r w:rsidR="00F10EA9">
        <w:rPr>
          <w:rFonts w:hint="eastAsia"/>
          <w:lang w:eastAsia="zh-CN"/>
        </w:rPr>
        <w:t xml:space="preserve">with each </w:t>
      </w:r>
      <w:r w:rsidR="00F10EA9">
        <w:rPr>
          <w:lang w:eastAsia="zh-CN"/>
        </w:rPr>
        <w:t>240 KHz</w:t>
      </w:r>
      <w:r w:rsidR="00F10EA9">
        <w:rPr>
          <w:rFonts w:hint="eastAsia"/>
          <w:lang w:eastAsia="zh-CN"/>
        </w:rPr>
        <w:t xml:space="preserve"> data rate and </w:t>
      </w:r>
      <w:r w:rsidR="00F10EA9">
        <w:rPr>
          <w:lang w:eastAsia="zh-CN"/>
        </w:rPr>
        <w:t>270 KHz</w:t>
      </w:r>
      <w:r w:rsidR="00F10EA9">
        <w:rPr>
          <w:rFonts w:hint="eastAsia"/>
          <w:lang w:eastAsia="zh-CN"/>
        </w:rPr>
        <w:t xml:space="preserve"> bandwidth</w:t>
      </w:r>
      <w:r w:rsidR="00842459">
        <w:rPr>
          <w:rFonts w:hint="eastAsia"/>
          <w:lang w:eastAsia="zh-CN"/>
        </w:rPr>
        <w:t>)</w:t>
      </w:r>
      <w:r w:rsidR="00EF159B">
        <w:rPr>
          <w:lang w:eastAsia="zh-CN"/>
        </w:rPr>
        <w:t xml:space="preserve"> can be achieved</w:t>
      </w:r>
      <w:r w:rsidR="00F10EA9">
        <w:rPr>
          <w:rFonts w:hint="eastAsia"/>
          <w:lang w:eastAsia="zh-CN"/>
        </w:rPr>
        <w:t xml:space="preserve">. </w:t>
      </w:r>
      <w:r w:rsidR="00842459">
        <w:rPr>
          <w:lang w:eastAsia="zh-CN"/>
        </w:rPr>
        <w:t>T</w:t>
      </w:r>
      <w:r w:rsidR="00842459">
        <w:rPr>
          <w:rFonts w:hint="eastAsia"/>
          <w:lang w:eastAsia="zh-CN"/>
        </w:rPr>
        <w:t>he better performance can be attributed to f</w:t>
      </w:r>
      <w:r w:rsidR="00842459" w:rsidRPr="00697AF7">
        <w:t>lat frequency channel experience</w:t>
      </w:r>
      <w:r w:rsidR="00EF159B">
        <w:rPr>
          <w:rFonts w:hint="eastAsia"/>
          <w:lang w:eastAsia="zh-CN"/>
        </w:rPr>
        <w:t xml:space="preserve"> </w:t>
      </w:r>
      <w:r w:rsidR="00EF159B">
        <w:rPr>
          <w:lang w:eastAsia="zh-CN"/>
        </w:rPr>
        <w:t>in the</w:t>
      </w:r>
      <w:r w:rsidR="00842459">
        <w:rPr>
          <w:rFonts w:hint="eastAsia"/>
          <w:lang w:eastAsia="zh-CN"/>
        </w:rPr>
        <w:t xml:space="preserve"> s</w:t>
      </w:r>
      <w:r w:rsidR="00842459" w:rsidRPr="00697AF7">
        <w:t>mall bandwidth</w:t>
      </w:r>
      <w:r w:rsidR="00F10EA9">
        <w:rPr>
          <w:rFonts w:hint="eastAsia"/>
          <w:lang w:eastAsia="zh-CN"/>
        </w:rPr>
        <w:t>.</w:t>
      </w:r>
      <w:r w:rsidR="00842459">
        <w:rPr>
          <w:rFonts w:hint="eastAsia"/>
          <w:lang w:eastAsia="zh-CN"/>
        </w:rPr>
        <w:t xml:space="preserve"> </w:t>
      </w:r>
      <w:r w:rsidR="00842459">
        <w:rPr>
          <w:lang w:eastAsia="zh-CN"/>
        </w:rPr>
        <w:t>N</w:t>
      </w:r>
      <w:r w:rsidR="00842459">
        <w:rPr>
          <w:rFonts w:hint="eastAsia"/>
          <w:lang w:eastAsia="zh-CN"/>
        </w:rPr>
        <w:t xml:space="preserve">ote that, the 16 carriers only require 270 KHz </w:t>
      </w:r>
      <w:proofErr w:type="gramStart"/>
      <w:r w:rsidR="00842459" w:rsidRPr="00842459">
        <w:rPr>
          <w:rFonts w:hint="eastAsia"/>
          <w:lang w:eastAsia="zh-CN"/>
        </w:rPr>
        <w:t>×</w:t>
      </w:r>
      <w:r w:rsidR="00842459" w:rsidRPr="00842459">
        <w:rPr>
          <w:lang w:eastAsia="zh-CN"/>
        </w:rPr>
        <w:t>16</w:t>
      </w:r>
      <w:proofErr w:type="gramEnd"/>
      <w:r w:rsidR="00842459">
        <w:rPr>
          <w:rFonts w:hint="eastAsia"/>
          <w:lang w:eastAsia="zh-CN"/>
        </w:rPr>
        <w:t xml:space="preserve"> = 4.32MHz, and in fact we can deploy additional 2 carriers with 270 KHz, which can provide further better performance</w:t>
      </w:r>
      <w:r w:rsidR="00EF159B">
        <w:rPr>
          <w:lang w:eastAsia="zh-CN"/>
        </w:rPr>
        <w:t xml:space="preserve"> (not shown in </w:t>
      </w:r>
      <w:r w:rsidR="00842459">
        <w:rPr>
          <w:rFonts w:hint="eastAsia"/>
          <w:lang w:eastAsia="zh-CN"/>
        </w:rPr>
        <w:t>the figures below</w:t>
      </w:r>
      <w:r w:rsidR="00EF159B">
        <w:rPr>
          <w:lang w:eastAsia="zh-CN"/>
        </w:rPr>
        <w:t>)</w:t>
      </w:r>
      <w:r w:rsidR="00842459">
        <w:rPr>
          <w:rFonts w:hint="eastAsia"/>
          <w:lang w:eastAsia="zh-CN"/>
        </w:rPr>
        <w:t>.</w:t>
      </w:r>
    </w:p>
    <w:p w:rsidR="00E566E6" w:rsidRDefault="00E566E6" w:rsidP="00F8220A">
      <w:pPr>
        <w:spacing w:beforeLines="50"/>
        <w:jc w:val="both"/>
        <w:rPr>
          <w:highlight w:val="yellow"/>
          <w:lang w:eastAsia="zh-CN"/>
        </w:rPr>
      </w:pPr>
    </w:p>
    <w:p w:rsidR="004D5AEC" w:rsidRDefault="006A6140" w:rsidP="00F8220A">
      <w:pPr>
        <w:keepNext/>
        <w:spacing w:beforeLines="50"/>
        <w:jc w:val="both"/>
      </w:pPr>
      <w:r w:rsidRPr="006A6140">
        <w:rPr>
          <w:rFonts w:hint="eastAsia"/>
          <w:noProof/>
          <w:lang w:val="en-US" w:eastAsia="zh-CN"/>
        </w:rPr>
        <w:t xml:space="preserve"> </w:t>
      </w:r>
      <w:r w:rsidR="004D5AEC" w:rsidRPr="004D5AEC">
        <w:rPr>
          <w:noProof/>
          <w:lang w:val="en-US"/>
        </w:rPr>
        <w:drawing>
          <wp:inline distT="0" distB="0" distL="0" distR="0">
            <wp:extent cx="5486400" cy="3474085"/>
            <wp:effectExtent l="19050" t="0" r="19050" b="0"/>
            <wp:docPr id="12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4D5AEC" w:rsidRDefault="004D5AEC" w:rsidP="004D5AEC">
      <w:pPr>
        <w:pStyle w:val="Caption"/>
        <w:jc w:val="center"/>
        <w:rPr>
          <w:b/>
          <w:lang w:eastAsia="zh-CN"/>
        </w:rPr>
      </w:pPr>
      <w:bookmarkStart w:id="16" w:name="_Ref378669993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12</w:t>
      </w:r>
      <w:r w:rsidR="004448CD" w:rsidRPr="0046396D">
        <w:rPr>
          <w:b/>
        </w:rPr>
        <w:fldChar w:fldCharType="end"/>
      </w:r>
      <w:bookmarkEnd w:id="16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Simulation results of fixed data rate in PB3</w:t>
      </w:r>
    </w:p>
    <w:p w:rsidR="005C20EE" w:rsidRDefault="006A6140" w:rsidP="00F8220A">
      <w:pPr>
        <w:spacing w:beforeLines="50"/>
        <w:jc w:val="both"/>
        <w:rPr>
          <w:highlight w:val="yellow"/>
          <w:lang w:eastAsia="zh-CN"/>
        </w:rPr>
      </w:pPr>
      <w:r w:rsidRPr="006A6140">
        <w:rPr>
          <w:noProof/>
          <w:lang w:val="en-US" w:eastAsia="zh-CN"/>
        </w:rPr>
        <w:t xml:space="preserve"> </w:t>
      </w:r>
    </w:p>
    <w:p w:rsidR="005C20EE" w:rsidRDefault="005C20EE" w:rsidP="00F8220A">
      <w:pPr>
        <w:spacing w:beforeLines="50"/>
        <w:jc w:val="both"/>
        <w:rPr>
          <w:highlight w:val="yellow"/>
          <w:lang w:eastAsia="zh-CN"/>
        </w:rPr>
      </w:pPr>
    </w:p>
    <w:p w:rsidR="00E86163" w:rsidRPr="00E86163" w:rsidRDefault="004D5AEC" w:rsidP="00E86163">
      <w:pPr>
        <w:overflowPunct/>
        <w:autoSpaceDE/>
        <w:autoSpaceDN/>
        <w:adjustRightInd/>
        <w:jc w:val="center"/>
        <w:textAlignment w:val="auto"/>
        <w:rPr>
          <w:bCs/>
          <w:kern w:val="2"/>
          <w:lang w:eastAsia="zh-CN"/>
        </w:rPr>
      </w:pPr>
      <w:r w:rsidRPr="004D5AEC">
        <w:rPr>
          <w:bCs/>
          <w:noProof/>
          <w:kern w:val="2"/>
          <w:lang w:val="en-US"/>
        </w:rPr>
        <w:lastRenderedPageBreak/>
        <w:drawing>
          <wp:inline distT="0" distB="0" distL="0" distR="0">
            <wp:extent cx="5486400" cy="3470910"/>
            <wp:effectExtent l="19050" t="0" r="19050" b="0"/>
            <wp:docPr id="13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4D5AEC" w:rsidRDefault="004D5AEC" w:rsidP="004D5AEC">
      <w:pPr>
        <w:pStyle w:val="Caption"/>
        <w:jc w:val="center"/>
        <w:rPr>
          <w:b/>
          <w:lang w:eastAsia="zh-CN"/>
        </w:rPr>
      </w:pPr>
      <w:bookmarkStart w:id="17" w:name="_Ref378669999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13</w:t>
      </w:r>
      <w:r w:rsidR="004448CD" w:rsidRPr="0046396D">
        <w:rPr>
          <w:b/>
        </w:rPr>
        <w:fldChar w:fldCharType="end"/>
      </w:r>
      <w:bookmarkEnd w:id="17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Simulation results of fixed data rate in VA30</w:t>
      </w:r>
    </w:p>
    <w:p w:rsidR="003E7BEA" w:rsidRPr="004D5AEC" w:rsidRDefault="003E7BEA" w:rsidP="00C040E6">
      <w:pPr>
        <w:overflowPunct/>
        <w:autoSpaceDE/>
        <w:autoSpaceDN/>
        <w:adjustRightInd/>
        <w:textAlignment w:val="auto"/>
        <w:rPr>
          <w:bCs/>
          <w:kern w:val="2"/>
          <w:lang w:eastAsia="zh-CN"/>
        </w:rPr>
      </w:pPr>
    </w:p>
    <w:p w:rsidR="00B75002" w:rsidRPr="00B75002" w:rsidRDefault="00605001" w:rsidP="00F8220A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7B7496">
        <w:t>Conclusion</w:t>
      </w:r>
    </w:p>
    <w:p w:rsidR="009E2CF2" w:rsidRPr="0002608A" w:rsidRDefault="00FF69A5" w:rsidP="00F8220A">
      <w:pPr>
        <w:spacing w:afterLines="50"/>
        <w:ind w:left="1"/>
        <w:jc w:val="both"/>
        <w:rPr>
          <w:b/>
          <w:bCs/>
          <w:lang w:eastAsia="zh-CN"/>
        </w:rPr>
      </w:pPr>
      <w:r>
        <w:rPr>
          <w:rFonts w:hint="eastAsia"/>
          <w:bCs/>
          <w:lang w:val="en-US" w:eastAsia="zh-CN"/>
        </w:rPr>
        <w:t xml:space="preserve">In this contribution, we </w:t>
      </w:r>
      <w:r w:rsidR="00EF159B">
        <w:rPr>
          <w:bCs/>
          <w:lang w:val="en-US" w:eastAsia="zh-CN"/>
        </w:rPr>
        <w:t>analyze</w:t>
      </w:r>
      <w:r w:rsidR="00842459">
        <w:rPr>
          <w:rFonts w:hint="eastAsia"/>
          <w:bCs/>
          <w:lang w:val="en-US" w:eastAsia="zh-CN"/>
        </w:rPr>
        <w:t xml:space="preserve"> the impact of multi-path channel on the conventional UMTS</w:t>
      </w:r>
      <w:r w:rsidR="00C16A8E">
        <w:rPr>
          <w:rFonts w:hint="eastAsia"/>
          <w:bCs/>
          <w:lang w:val="en-US" w:eastAsia="zh-CN"/>
        </w:rPr>
        <w:t xml:space="preserve"> and introduce a promising </w:t>
      </w:r>
      <w:r w:rsidR="00EE09FF">
        <w:rPr>
          <w:rFonts w:hint="eastAsia"/>
          <w:bCs/>
          <w:lang w:val="en-US" w:eastAsia="zh-CN"/>
        </w:rPr>
        <w:t>evolution</w:t>
      </w:r>
      <w:r w:rsidR="00C16A8E">
        <w:rPr>
          <w:rFonts w:hint="eastAsia"/>
          <w:bCs/>
          <w:lang w:val="en-US" w:eastAsia="zh-CN"/>
        </w:rPr>
        <w:t xml:space="preserve"> of Scalable UMTS, which </w:t>
      </w:r>
      <w:r w:rsidR="00C16A8E">
        <w:rPr>
          <w:bCs/>
          <w:lang w:val="en-US" w:eastAsia="zh-CN"/>
        </w:rPr>
        <w:t>can</w:t>
      </w:r>
      <w:r w:rsidR="00C16A8E">
        <w:rPr>
          <w:rFonts w:hint="eastAsia"/>
          <w:bCs/>
          <w:lang w:val="en-US" w:eastAsia="zh-CN"/>
        </w:rPr>
        <w:t xml:space="preserve"> be deployed in some useful scenarios. </w:t>
      </w:r>
      <w:r w:rsidR="00C16A8E">
        <w:rPr>
          <w:bCs/>
          <w:lang w:val="en-US" w:eastAsia="zh-CN"/>
        </w:rPr>
        <w:t>A</w:t>
      </w:r>
      <w:r w:rsidR="00C16A8E">
        <w:rPr>
          <w:rFonts w:hint="eastAsia"/>
          <w:bCs/>
          <w:lang w:val="en-US" w:eastAsia="zh-CN"/>
        </w:rPr>
        <w:t xml:space="preserve"> simple simulation shows that in multi-path channel, multi-carriers with small bandwidth can provide better performance, especially in higher geometry, which can improve the </w:t>
      </w:r>
      <w:r w:rsidR="00925109">
        <w:rPr>
          <w:bCs/>
          <w:lang w:val="en-US" w:eastAsia="zh-CN"/>
        </w:rPr>
        <w:t xml:space="preserve">network </w:t>
      </w:r>
      <w:r w:rsidR="00C16A8E">
        <w:rPr>
          <w:rFonts w:hint="eastAsia"/>
          <w:bCs/>
          <w:lang w:val="en-US" w:eastAsia="zh-CN"/>
        </w:rPr>
        <w:t>capacity.</w:t>
      </w:r>
    </w:p>
    <w:p w:rsidR="00605001" w:rsidRPr="007B7496" w:rsidRDefault="00605001" w:rsidP="00F8220A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References</w:t>
      </w:r>
    </w:p>
    <w:p w:rsidR="00FA1157" w:rsidRPr="009A686B" w:rsidRDefault="00080180" w:rsidP="00F8220A">
      <w:pPr>
        <w:numPr>
          <w:ilvl w:val="0"/>
          <w:numId w:val="1"/>
        </w:numPr>
        <w:spacing w:afterLines="50"/>
        <w:jc w:val="both"/>
        <w:rPr>
          <w:rFonts w:cs="Arial"/>
          <w:bCs/>
          <w:sz w:val="18"/>
          <w:szCs w:val="18"/>
          <w:lang w:eastAsia="zh-CN"/>
        </w:rPr>
      </w:pPr>
      <w:bookmarkStart w:id="18" w:name="_Ref376162056"/>
      <w:bookmarkStart w:id="19" w:name="_Ref328492070"/>
      <w:r w:rsidRPr="009A686B">
        <w:rPr>
          <w:sz w:val="18"/>
          <w:szCs w:val="18"/>
        </w:rPr>
        <w:t xml:space="preserve">A. </w:t>
      </w:r>
      <w:hyperlink r:id="rId32" w:history="1">
        <w:proofErr w:type="spellStart"/>
        <w:r w:rsidRPr="009A686B">
          <w:rPr>
            <w:sz w:val="18"/>
            <w:szCs w:val="18"/>
          </w:rPr>
          <w:t>Pokhariyal</w:t>
        </w:r>
        <w:proofErr w:type="spellEnd"/>
        <w:r w:rsidRPr="009A686B">
          <w:rPr>
            <w:sz w:val="18"/>
            <w:szCs w:val="18"/>
          </w:rPr>
          <w:t xml:space="preserve">, T.E. </w:t>
        </w:r>
      </w:hyperlink>
      <w:hyperlink r:id="rId33" w:history="1">
        <w:r w:rsidRPr="009A686B">
          <w:rPr>
            <w:sz w:val="18"/>
            <w:szCs w:val="18"/>
          </w:rPr>
          <w:t xml:space="preserve">Kolding and </w:t>
        </w:r>
      </w:hyperlink>
      <w:r w:rsidRPr="009A686B">
        <w:rPr>
          <w:sz w:val="18"/>
          <w:szCs w:val="18"/>
        </w:rPr>
        <w:t xml:space="preserve">P.E. </w:t>
      </w:r>
      <w:proofErr w:type="spellStart"/>
      <w:r w:rsidRPr="009A686B">
        <w:rPr>
          <w:sz w:val="18"/>
          <w:szCs w:val="18"/>
        </w:rPr>
        <w:t>Mogensen</w:t>
      </w:r>
      <w:proofErr w:type="spellEnd"/>
      <w:r w:rsidRPr="009A686B">
        <w:rPr>
          <w:sz w:val="18"/>
          <w:szCs w:val="18"/>
        </w:rPr>
        <w:t>, “</w:t>
      </w:r>
      <w:hyperlink r:id="rId34" w:history="1">
        <w:r w:rsidRPr="009A686B">
          <w:rPr>
            <w:rStyle w:val="snippet"/>
            <w:bCs/>
            <w:color w:val="auto"/>
            <w:sz w:val="18"/>
            <w:szCs w:val="18"/>
          </w:rPr>
          <w:t>Performance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of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Downlink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Frequency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Domain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Packet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Scheduling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for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the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UTRAN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Long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Term</w:t>
        </w:r>
        <w:r w:rsidRPr="009A686B">
          <w:rPr>
            <w:bCs/>
            <w:sz w:val="18"/>
            <w:szCs w:val="18"/>
          </w:rPr>
          <w:t xml:space="preserve"> </w:t>
        </w:r>
        <w:r w:rsidRPr="009A686B">
          <w:rPr>
            <w:rStyle w:val="snippet"/>
            <w:bCs/>
            <w:color w:val="auto"/>
            <w:sz w:val="18"/>
            <w:szCs w:val="18"/>
          </w:rPr>
          <w:t>Evolution,” IEEE PIMRC</w:t>
        </w:r>
        <w:r w:rsidRPr="009A686B">
          <w:rPr>
            <w:rFonts w:cs="Arial"/>
            <w:bCs/>
            <w:sz w:val="18"/>
            <w:szCs w:val="18"/>
            <w:lang w:eastAsia="zh-CN"/>
          </w:rPr>
          <w:t xml:space="preserve"> </w:t>
        </w:r>
      </w:hyperlink>
      <w:r w:rsidRPr="009A686B">
        <w:rPr>
          <w:rFonts w:cs="Arial"/>
          <w:bCs/>
          <w:sz w:val="18"/>
          <w:szCs w:val="18"/>
          <w:lang w:eastAsia="zh-CN"/>
        </w:rPr>
        <w:t>2006.</w:t>
      </w:r>
      <w:bookmarkEnd w:id="18"/>
    </w:p>
    <w:p w:rsidR="00F00232" w:rsidRPr="009A686B" w:rsidRDefault="009A686B" w:rsidP="00F8220A">
      <w:pPr>
        <w:numPr>
          <w:ilvl w:val="0"/>
          <w:numId w:val="1"/>
        </w:numPr>
        <w:spacing w:afterLines="50"/>
        <w:jc w:val="both"/>
        <w:rPr>
          <w:b/>
          <w:bCs/>
          <w:sz w:val="18"/>
          <w:szCs w:val="18"/>
          <w:lang w:eastAsia="zh-CN"/>
        </w:rPr>
      </w:pPr>
      <w:r w:rsidRPr="009A686B">
        <w:rPr>
          <w:rFonts w:cs="Arial"/>
          <w:bCs/>
          <w:sz w:val="18"/>
          <w:szCs w:val="18"/>
          <w:lang w:eastAsia="zh-CN"/>
        </w:rPr>
        <w:t xml:space="preserve">G. Cherubini, E. </w:t>
      </w:r>
      <w:proofErr w:type="spellStart"/>
      <w:r w:rsidRPr="009A686B">
        <w:rPr>
          <w:rFonts w:cs="Arial"/>
          <w:bCs/>
          <w:sz w:val="18"/>
          <w:szCs w:val="18"/>
          <w:lang w:eastAsia="zh-CN"/>
        </w:rPr>
        <w:t>Eleftheriou</w:t>
      </w:r>
      <w:proofErr w:type="spellEnd"/>
      <w:r w:rsidRPr="009A686B">
        <w:rPr>
          <w:rFonts w:cs="Arial"/>
          <w:bCs/>
          <w:sz w:val="18"/>
          <w:szCs w:val="18"/>
          <w:lang w:eastAsia="zh-CN"/>
        </w:rPr>
        <w:t xml:space="preserve"> and S. </w:t>
      </w:r>
      <w:proofErr w:type="spellStart"/>
      <w:r w:rsidRPr="009A686B">
        <w:rPr>
          <w:sz w:val="18"/>
          <w:szCs w:val="18"/>
          <w:lang w:val="en-US" w:eastAsia="zh-CN"/>
        </w:rPr>
        <w:t>Ölçer</w:t>
      </w:r>
      <w:proofErr w:type="spellEnd"/>
      <w:r w:rsidRPr="009A686B">
        <w:rPr>
          <w:sz w:val="18"/>
          <w:szCs w:val="18"/>
          <w:lang w:val="en-US" w:eastAsia="zh-CN"/>
        </w:rPr>
        <w:t>,</w:t>
      </w:r>
      <w:r w:rsidR="00430E1A" w:rsidRPr="009A686B">
        <w:rPr>
          <w:rFonts w:cs="Arial" w:hint="eastAsia"/>
          <w:bCs/>
          <w:sz w:val="18"/>
          <w:szCs w:val="18"/>
          <w:lang w:eastAsia="zh-CN"/>
        </w:rPr>
        <w:t xml:space="preserve"> </w:t>
      </w:r>
      <w:r w:rsidR="00430E1A" w:rsidRPr="009A686B">
        <w:rPr>
          <w:rFonts w:cs="Arial"/>
          <w:bCs/>
          <w:sz w:val="18"/>
          <w:szCs w:val="18"/>
          <w:lang w:eastAsia="zh-CN"/>
        </w:rPr>
        <w:t>“</w:t>
      </w:r>
      <w:r w:rsidR="00430E1A" w:rsidRPr="009A686B">
        <w:rPr>
          <w:sz w:val="18"/>
          <w:szCs w:val="18"/>
          <w:lang w:val="en-US" w:eastAsia="zh-CN"/>
        </w:rPr>
        <w:t xml:space="preserve">Filtered </w:t>
      </w:r>
      <w:proofErr w:type="spellStart"/>
      <w:r w:rsidR="00430E1A" w:rsidRPr="009A686B">
        <w:rPr>
          <w:sz w:val="18"/>
          <w:szCs w:val="18"/>
          <w:lang w:val="en-US" w:eastAsia="zh-CN"/>
        </w:rPr>
        <w:t>Multitone</w:t>
      </w:r>
      <w:proofErr w:type="spellEnd"/>
      <w:r w:rsidR="00430E1A" w:rsidRPr="009A686B">
        <w:rPr>
          <w:sz w:val="18"/>
          <w:szCs w:val="18"/>
          <w:lang w:val="en-US" w:eastAsia="zh-CN"/>
        </w:rPr>
        <w:t xml:space="preserve"> Modulation for Very High-Speed</w:t>
      </w:r>
      <w:r w:rsidR="00430E1A" w:rsidRPr="009A686B">
        <w:rPr>
          <w:rFonts w:hint="eastAsia"/>
          <w:sz w:val="18"/>
          <w:szCs w:val="18"/>
          <w:lang w:val="en-US" w:eastAsia="zh-CN"/>
        </w:rPr>
        <w:t xml:space="preserve"> </w:t>
      </w:r>
      <w:r w:rsidR="00430E1A" w:rsidRPr="009A686B">
        <w:rPr>
          <w:sz w:val="18"/>
          <w:szCs w:val="18"/>
          <w:lang w:val="en-US" w:eastAsia="zh-CN"/>
        </w:rPr>
        <w:t>Digital Subscriber Lines</w:t>
      </w:r>
      <w:bookmarkEnd w:id="19"/>
      <w:r w:rsidRPr="009A686B">
        <w:rPr>
          <w:sz w:val="18"/>
          <w:szCs w:val="18"/>
          <w:lang w:val="en-US" w:eastAsia="zh-CN"/>
        </w:rPr>
        <w:t>,” IEEE JSAC 2002.</w:t>
      </w:r>
    </w:p>
    <w:p w:rsidR="00C16A8E" w:rsidRPr="009A686B" w:rsidRDefault="00C16A8E" w:rsidP="00F8220A">
      <w:pPr>
        <w:pStyle w:val="Heading1"/>
        <w:spacing w:beforeLines="50" w:afterLines="50"/>
        <w:jc w:val="both"/>
        <w:rPr>
          <w:sz w:val="18"/>
          <w:szCs w:val="18"/>
          <w:lang w:eastAsia="zh-CN"/>
        </w:rPr>
        <w:sectPr w:rsidR="00C16A8E" w:rsidRPr="009A686B" w:rsidSect="00B0419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" w:linePitch="312"/>
        </w:sectPr>
      </w:pPr>
    </w:p>
    <w:p w:rsidR="00F00232" w:rsidRDefault="00F00232" w:rsidP="00F8220A">
      <w:pPr>
        <w:pStyle w:val="Heading1"/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:rsidR="00F6432A" w:rsidRDefault="00F6432A" w:rsidP="00F6432A">
      <w:pPr>
        <w:numPr>
          <w:ilvl w:val="1"/>
          <w:numId w:val="2"/>
        </w:num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E</w:t>
      </w:r>
      <w:r>
        <w:rPr>
          <w:rFonts w:ascii="Arial" w:hAnsi="Arial" w:cs="Arial" w:hint="eastAsia"/>
          <w:sz w:val="32"/>
          <w:szCs w:val="32"/>
          <w:lang w:eastAsia="zh-CN"/>
        </w:rPr>
        <w:t>ffective implement</w:t>
      </w:r>
      <w:r w:rsidR="00F8220A">
        <w:rPr>
          <w:rFonts w:ascii="Arial" w:hAnsi="Arial" w:cs="Arial"/>
          <w:sz w:val="32"/>
          <w:szCs w:val="32"/>
          <w:lang w:eastAsia="zh-CN"/>
        </w:rPr>
        <w:t>ation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of conventional multi-carrier</w:t>
      </w:r>
      <w:r w:rsidR="00F23AA2">
        <w:rPr>
          <w:rFonts w:ascii="Arial" w:hAnsi="Arial" w:cs="Arial" w:hint="eastAsia"/>
          <w:sz w:val="32"/>
          <w:szCs w:val="32"/>
          <w:lang w:eastAsia="zh-CN"/>
        </w:rPr>
        <w:t xml:space="preserve"> modulation</w:t>
      </w:r>
    </w:p>
    <w:p w:rsidR="00F6432A" w:rsidRDefault="00F6432A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complexity of conventional multi-carrier can be </w:t>
      </w:r>
      <w:r w:rsidR="005F1F74">
        <w:rPr>
          <w:lang w:eastAsia="zh-CN"/>
        </w:rPr>
        <w:t>simplified;</w:t>
      </w:r>
      <w:r w:rsidR="002C290E">
        <w:rPr>
          <w:rFonts w:hint="eastAsia"/>
          <w:lang w:eastAsia="zh-CN"/>
        </w:rPr>
        <w:t xml:space="preserve"> the following figure illustrates the spectrum distribution and the definition of key symbols. </w:t>
      </w:r>
    </w:p>
    <w:p w:rsidR="00F6432A" w:rsidRDefault="00F6432A" w:rsidP="00F8220A">
      <w:pPr>
        <w:spacing w:beforeLines="50"/>
        <w:jc w:val="center"/>
        <w:rPr>
          <w:lang w:eastAsia="zh-CN"/>
        </w:rPr>
      </w:pPr>
      <w:r>
        <w:object w:dxaOrig="10036" w:dyaOrig="2933">
          <v:shape id="_x0000_i1035" type="#_x0000_t75" style="width:452.3pt;height:132.85pt" o:ole="">
            <v:imagedata r:id="rId35" o:title=""/>
          </v:shape>
          <o:OLEObject Type="Embed" ProgID="Visio.Drawing.11" ShapeID="_x0000_i1035" DrawAspect="Content" ObjectID="_1452690744" r:id="rId36"/>
        </w:object>
      </w:r>
    </w:p>
    <w:p w:rsidR="002C290E" w:rsidRDefault="002C290E" w:rsidP="002C290E">
      <w:pPr>
        <w:pStyle w:val="Caption"/>
        <w:jc w:val="center"/>
        <w:rPr>
          <w:b/>
          <w:lang w:eastAsia="zh-CN"/>
        </w:rPr>
      </w:pPr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14</w:t>
      </w:r>
      <w:r w:rsidR="004448CD" w:rsidRPr="0046396D">
        <w:rPr>
          <w:b/>
        </w:rPr>
        <w:fldChar w:fldCharType="end"/>
      </w:r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Illustration of spectrum distribution</w:t>
      </w:r>
    </w:p>
    <w:p w:rsidR="00EB0E2E" w:rsidRPr="002C290E" w:rsidRDefault="002C290E" w:rsidP="00F8220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Additional assumption: </w:t>
      </w:r>
    </w:p>
    <w:p w:rsidR="00F6432A" w:rsidRDefault="00F6432A" w:rsidP="00F8220A">
      <w:pPr>
        <w:spacing w:beforeLines="50"/>
        <w:jc w:val="both"/>
        <w:rPr>
          <w:lang w:eastAsia="zh-CN"/>
        </w:rPr>
      </w:pPr>
      <m:oMathPara>
        <m:oMath>
          <m:r>
            <w:rPr>
              <w:rFonts w:ascii="Cambria Math" w:hAnsi="Cambria Math"/>
            </w:rPr>
            <m:t>∆f=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i+1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=B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, L=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*LCM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K,M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∙K=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∙M</m:t>
          </m:r>
        </m:oMath>
      </m:oMathPara>
    </w:p>
    <w:p w:rsidR="00F6432A" w:rsidRDefault="002C290E" w:rsidP="00F8220A">
      <w:pPr>
        <w:spacing w:beforeLines="5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output </w:t>
      </w:r>
      <w:proofErr w:type="gramStart"/>
      <w:r>
        <w:rPr>
          <w:rFonts w:hint="eastAsia"/>
          <w:lang w:eastAsia="zh-CN"/>
        </w:rPr>
        <w:t>s(</w:t>
      </w:r>
      <w:proofErr w:type="gramEnd"/>
      <w:r>
        <w:rPr>
          <w:rFonts w:hint="eastAsia"/>
          <w:lang w:eastAsia="zh-CN"/>
        </w:rPr>
        <w:t xml:space="preserve">k) of </w:t>
      </w:r>
      <w:r w:rsidR="004448C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_Ref378079483 \h</w:instrText>
      </w:r>
      <w:r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 w:rsidRPr="0046396D">
        <w:rPr>
          <w:b/>
        </w:rPr>
        <w:t xml:space="preserve">Figure </w:t>
      </w:r>
      <w:r w:rsidR="00F10EA9">
        <w:rPr>
          <w:b/>
          <w:noProof/>
        </w:rPr>
        <w:t>3</w:t>
      </w:r>
      <w:r w:rsidR="004448C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can be further </w:t>
      </w:r>
      <w:r>
        <w:rPr>
          <w:lang w:eastAsia="zh-CN"/>
        </w:rPr>
        <w:t>deduced</w:t>
      </w:r>
      <w:r>
        <w:rPr>
          <w:rFonts w:hint="eastAsia"/>
          <w:lang w:eastAsia="zh-CN"/>
        </w:rPr>
        <w:t xml:space="preserve"> as below,</w:t>
      </w:r>
    </w:p>
    <w:p w:rsidR="00F6432A" w:rsidRDefault="00F6432A" w:rsidP="00F8220A">
      <w:pPr>
        <w:spacing w:beforeLines="50"/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nK+q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m=0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M-1</m:t>
              </m:r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i=-∞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+∞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nK+q-iK</m:t>
                          </m:r>
                        </m:e>
                      </m:d>
                    </m:e>
                  </m:nary>
                </m:e>
              </m:d>
            </m:e>
          </m:nary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∙e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j2π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+∞</m:t>
              </m:r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j2π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mk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den>
                          </m:f>
                        </m:sup>
                      </m:sSup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∙h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nK+q-iK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=M∙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k,M</m:t>
                      </m:r>
                    </m:e>
                  </m:d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∙h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nK+q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-iK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=M∙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k,M</m:t>
                      </m:r>
                    </m:e>
                  </m:d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∙h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q+iK</m:t>
                  </m:r>
                </m:e>
              </m:d>
            </m:e>
          </m:nary>
        </m:oMath>
      </m:oMathPara>
    </w:p>
    <w:p w:rsidR="002C1FAC" w:rsidRPr="002C1FAC" w:rsidRDefault="002C1FAC" w:rsidP="00F8220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Assume the filter length is </w:t>
      </w:r>
      <w:proofErr w:type="gramStart"/>
      <w:r>
        <w:rPr>
          <w:rFonts w:hint="eastAsia"/>
          <w:lang w:eastAsia="zh-CN"/>
        </w:rPr>
        <w:t>L</w:t>
      </w:r>
      <w:r w:rsidRPr="002C1FAC">
        <w:rPr>
          <w:rFonts w:hint="eastAsia"/>
          <w:vertAlign w:val="subscript"/>
          <w:lang w:eastAsia="zh-CN"/>
        </w:rPr>
        <w:t>f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the output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nK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 xml:space="preserve"> 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, 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nK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 xml:space="preserve"> 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,…,s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nK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 xml:space="preserve"> 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K-1</m:t>
                </m:r>
              </m:e>
            </m:d>
          </m:e>
        </m:d>
      </m:oMath>
      <w:r w:rsidR="00F24B72">
        <w:rPr>
          <w:rFonts w:hint="eastAsia"/>
          <w:lang w:eastAsia="zh-CN"/>
        </w:rPr>
        <w:t xml:space="preserve"> can be further expressed as below. </w:t>
      </w:r>
      <w:r w:rsidR="00F24B72">
        <w:rPr>
          <w:lang w:eastAsia="zh-CN"/>
        </w:rPr>
        <w:t>W</w:t>
      </w:r>
      <w:r w:rsidR="00F24B72">
        <w:rPr>
          <w:rFonts w:hint="eastAsia"/>
          <w:lang w:eastAsia="zh-CN"/>
        </w:rPr>
        <w:t xml:space="preserve">e can observed that </w:t>
      </w:r>
      <w:r w:rsidR="006F14E4">
        <w:rPr>
          <w:rFonts w:hint="eastAsia"/>
          <w:lang w:eastAsia="zh-CN"/>
        </w:rPr>
        <w:t xml:space="preserve">each </w:t>
      </w:r>
      <w:r w:rsidR="006F14E4" w:rsidRPr="00C16A8E">
        <w:rPr>
          <w:rFonts w:hint="eastAsia"/>
          <w:lang w:eastAsia="zh-CN"/>
        </w:rPr>
        <w:t>coefficient</w:t>
      </w:r>
      <w:r w:rsidR="006F14E4">
        <w:rPr>
          <w:rFonts w:hint="eastAsia"/>
          <w:lang w:eastAsia="zh-CN"/>
        </w:rPr>
        <w:t xml:space="preserve"> of the filter exists once and arranged in </w:t>
      </w:r>
      <w:r w:rsidR="006F14E4" w:rsidRPr="006F14E4">
        <w:rPr>
          <w:lang w:eastAsia="zh-CN"/>
        </w:rPr>
        <w:t>ascending order</w:t>
      </w:r>
      <w:r w:rsidR="006F14E4">
        <w:rPr>
          <w:rFonts w:hint="eastAsia"/>
          <w:lang w:eastAsia="zh-CN"/>
        </w:rPr>
        <w:t>, meanwhile L</w:t>
      </w:r>
      <w:r w:rsidR="006F14E4" w:rsidRPr="002C1FAC">
        <w:rPr>
          <w:rFonts w:hint="eastAsia"/>
          <w:vertAlign w:val="subscript"/>
          <w:lang w:eastAsia="zh-CN"/>
        </w:rPr>
        <w:t>f</w:t>
      </w:r>
      <w:r w:rsidR="006F14E4">
        <w:rPr>
          <w:rFonts w:hint="eastAsia"/>
          <w:lang w:eastAsia="zh-CN"/>
        </w:rPr>
        <w:t>,/K sample time signals, the output of IFFT operation, are fed to the dot product operation.</w:t>
      </w:r>
    </w:p>
    <w:p w:rsidR="002C1FAC" w:rsidRDefault="004448CD" w:rsidP="00F6432A">
      <w:pPr>
        <w:rPr>
          <w:rFonts w:ascii="Arial" w:hAnsi="Arial" w:cs="Arial"/>
          <w:lang w:eastAsia="zh-CN"/>
        </w:rPr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 xml:space="preserve"> 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 xml:space="preserve"> 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 xml:space="preserve"> 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K-2</m:t>
                      </m:r>
                    </m:e>
                  </m:d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 xml:space="preserve"> 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K-1</m:t>
                      </m:r>
                    </m:e>
                  </m:d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</w:rPr>
            <m:t>=M∙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/K-1</m:t>
              </m:r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nK+0,M</m:t>
                              </m:r>
                            </m:e>
                          </m:d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0+iK</m:t>
                          </m:r>
                        </m:e>
                      </m:d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nK+1,M</m:t>
                              </m:r>
                            </m:e>
                          </m:d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1+iK</m:t>
                          </m:r>
                        </m:e>
                      </m:d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...</m:t>
                      </m: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nK+K-2,M</m:t>
                              </m:r>
                            </m:e>
                          </m:d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K-2+iK</m:t>
                          </m:r>
                        </m:e>
                      </m:d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nK+K-1,M</m:t>
                              </m:r>
                            </m:e>
                          </m:d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K-1+iK</m:t>
                          </m:r>
                        </m:e>
                      </m:d>
                    </m:e>
                  </m:eqAr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=M∙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nK+0,M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…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nK+K-2,M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K-2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K-1</m:t>
                              </m:r>
                            </m:e>
                          </m:d>
                        </m:e>
                      </m:eqAr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nK+0,M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K+1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…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nK+K-2,M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2K-2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2K-1</m:t>
                              </m:r>
                            </m:e>
                          </m:d>
                        </m:e>
                      </m:eqArr>
                    </m:e>
                  </m:d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</w:rPr>
                    <m:t>+…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nK+0,M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L+1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-K</m:t>
                              </m:r>
                            </m:e>
                          </m:d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L+1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-K+1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…</m:t>
                          </m:r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nK+K-2,M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L+1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e>
                          </m:d>
                          <m:ctrlPr>
                            <w:rPr>
                              <w:rFonts w:ascii="Cambria Math" w:eastAsia="Cambria Math" w:hAnsi="Cambria Math" w:cs="Cambria Math"/>
                            </w:rPr>
                          </m:ctrlP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nK+K-1,M</m:t>
                                  </m:r>
                                </m:e>
                              </m:d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L+1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∙h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e>
                      </m:eqArr>
                    </m:e>
                  </m:d>
                </m:e>
              </m:eqArr>
            </m:e>
          </m:d>
        </m:oMath>
      </m:oMathPara>
    </w:p>
    <w:p w:rsidR="005F1F74" w:rsidRDefault="005F1F74" w:rsidP="00F6432A">
      <w:pPr>
        <w:rPr>
          <w:lang w:eastAsia="zh-CN"/>
        </w:rPr>
      </w:pPr>
    </w:p>
    <w:p w:rsidR="005F1F74" w:rsidRDefault="005F1F74" w:rsidP="00F6432A">
      <w:pPr>
        <w:rPr>
          <w:rFonts w:ascii="Arial" w:hAnsi="Arial" w:cs="Arial"/>
          <w:sz w:val="32"/>
          <w:szCs w:val="32"/>
          <w:highlight w:val="yellow"/>
          <w:lang w:eastAsia="zh-CN"/>
        </w:rPr>
      </w:pPr>
      <w:r>
        <w:rPr>
          <w:rFonts w:hint="eastAsia"/>
          <w:lang w:eastAsia="zh-CN"/>
        </w:rPr>
        <w:t xml:space="preserve">The whole operation of </w:t>
      </w:r>
      <w:r w:rsidR="004448C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_Ref378079483 \h</w:instrText>
      </w:r>
      <w:r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 w:rsidRPr="0046396D">
        <w:rPr>
          <w:b/>
        </w:rPr>
        <w:t xml:space="preserve">Figure </w:t>
      </w:r>
      <w:r w:rsidR="00F10EA9">
        <w:rPr>
          <w:b/>
          <w:noProof/>
        </w:rPr>
        <w:t>3</w:t>
      </w:r>
      <w:r w:rsidR="004448C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then can be simplified and illustrated in </w:t>
      </w:r>
      <w:r w:rsidR="004448C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_Ref378079930 \h</w:instrText>
      </w:r>
      <w:r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 w:rsidRPr="0046396D">
        <w:rPr>
          <w:b/>
        </w:rPr>
        <w:t xml:space="preserve">Figure </w:t>
      </w:r>
      <w:r w:rsidR="00F10EA9">
        <w:rPr>
          <w:b/>
          <w:noProof/>
        </w:rPr>
        <w:t>15</w:t>
      </w:r>
      <w:r w:rsidR="004448C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E42816">
        <w:rPr>
          <w:lang w:eastAsia="zh-CN"/>
        </w:rPr>
        <w:t>T</w:t>
      </w:r>
      <w:r w:rsidR="00E42816">
        <w:rPr>
          <w:rFonts w:hint="eastAsia"/>
          <w:lang w:eastAsia="zh-CN"/>
        </w:rPr>
        <w:t xml:space="preserve">he </w:t>
      </w:r>
      <w:r w:rsidR="00E42816">
        <w:rPr>
          <w:lang w:eastAsia="zh-CN"/>
        </w:rPr>
        <w:t>benefit</w:t>
      </w:r>
      <w:r w:rsidR="00E42816">
        <w:rPr>
          <w:rFonts w:hint="eastAsia"/>
          <w:lang w:eastAsia="zh-CN"/>
        </w:rPr>
        <w:t xml:space="preserve"> of this </w:t>
      </w:r>
      <w:r w:rsidR="00E42816">
        <w:rPr>
          <w:lang w:eastAsia="zh-CN"/>
        </w:rPr>
        <w:t>equivalent</w:t>
      </w:r>
      <w:r w:rsidR="00E42816">
        <w:rPr>
          <w:rFonts w:hint="eastAsia"/>
          <w:lang w:eastAsia="zh-CN"/>
        </w:rPr>
        <w:t xml:space="preserve"> operation is that </w:t>
      </w:r>
      <w:r w:rsidR="004B3BBC">
        <w:rPr>
          <w:rFonts w:hint="eastAsia"/>
          <w:lang w:eastAsia="zh-CN"/>
        </w:rPr>
        <w:t xml:space="preserve">the computation complexity can be decreased a lot. </w:t>
      </w:r>
    </w:p>
    <w:p w:rsidR="002C1FAC" w:rsidRDefault="00F23AA2" w:rsidP="007A704A">
      <w:pPr>
        <w:jc w:val="center"/>
        <w:rPr>
          <w:rFonts w:ascii="Arial" w:hAnsi="Arial"/>
          <w:color w:val="EEECE1" w:themeColor="background2"/>
          <w:kern w:val="2"/>
          <w:sz w:val="21"/>
          <w:szCs w:val="21"/>
          <w:lang w:eastAsia="zh-CN"/>
        </w:rPr>
      </w:pPr>
      <w:r w:rsidRPr="00922789">
        <w:rPr>
          <w:rFonts w:ascii="Arial" w:hAnsi="Arial"/>
          <w:color w:val="EEECE1" w:themeColor="background2"/>
          <w:kern w:val="2"/>
          <w:sz w:val="21"/>
          <w:szCs w:val="21"/>
        </w:rPr>
        <w:object w:dxaOrig="8262" w:dyaOrig="10454">
          <v:shape id="_x0000_i1036" type="#_x0000_t75" style="width:413.25pt;height:523.75pt" o:ole="">
            <v:imagedata r:id="rId37" o:title=""/>
          </v:shape>
          <o:OLEObject Type="Embed" ProgID="Visio.Drawing.11" ShapeID="_x0000_i1036" DrawAspect="Content" ObjectID="_1452690745" r:id="rId38"/>
        </w:object>
      </w:r>
    </w:p>
    <w:p w:rsidR="005F1F74" w:rsidRDefault="005F1F74" w:rsidP="005F1F74">
      <w:pPr>
        <w:pStyle w:val="Caption"/>
        <w:jc w:val="center"/>
        <w:rPr>
          <w:b/>
          <w:lang w:eastAsia="zh-CN"/>
        </w:rPr>
      </w:pPr>
      <w:bookmarkStart w:id="20" w:name="_Ref378079930"/>
      <w:r w:rsidRPr="0046396D">
        <w:rPr>
          <w:b/>
        </w:rPr>
        <w:t xml:space="preserve">Figure </w:t>
      </w:r>
      <w:r w:rsidR="004448CD" w:rsidRPr="0046396D">
        <w:rPr>
          <w:b/>
        </w:rPr>
        <w:fldChar w:fldCharType="begin"/>
      </w:r>
      <w:r w:rsidRPr="0046396D">
        <w:rPr>
          <w:b/>
        </w:rPr>
        <w:instrText xml:space="preserve"> SEQ Figure \* ARABIC </w:instrText>
      </w:r>
      <w:r w:rsidR="004448CD" w:rsidRPr="0046396D">
        <w:rPr>
          <w:b/>
        </w:rPr>
        <w:fldChar w:fldCharType="separate"/>
      </w:r>
      <w:r w:rsidR="00F10EA9">
        <w:rPr>
          <w:b/>
          <w:noProof/>
        </w:rPr>
        <w:t>15</w:t>
      </w:r>
      <w:r w:rsidR="004448CD" w:rsidRPr="0046396D">
        <w:rPr>
          <w:b/>
        </w:rPr>
        <w:fldChar w:fldCharType="end"/>
      </w:r>
      <w:bookmarkEnd w:id="20"/>
      <w:r w:rsidRPr="0046396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Illustration of lower complexity implementation for transmitting signals</w:t>
      </w:r>
    </w:p>
    <w:p w:rsidR="00E42816" w:rsidRDefault="00E42816" w:rsidP="00E42816">
      <w:pPr>
        <w:rPr>
          <w:lang w:eastAsia="zh-CN"/>
        </w:rPr>
      </w:pPr>
    </w:p>
    <w:p w:rsidR="005F1F74" w:rsidRPr="003A6136" w:rsidRDefault="00E42816" w:rsidP="00E4281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complexity comparison is shown</w:t>
      </w:r>
      <w:r w:rsidR="004B3BBC">
        <w:rPr>
          <w:rFonts w:hint="eastAsia"/>
          <w:lang w:eastAsia="zh-CN"/>
        </w:rPr>
        <w:t xml:space="preserve"> </w:t>
      </w:r>
      <w:r w:rsidR="009F5CA3">
        <w:rPr>
          <w:rFonts w:hint="eastAsia"/>
          <w:lang w:eastAsia="zh-CN"/>
        </w:rPr>
        <w:t xml:space="preserve">in </w:t>
      </w:r>
      <w:r w:rsidR="004448CD">
        <w:rPr>
          <w:lang w:eastAsia="zh-CN"/>
        </w:rPr>
        <w:fldChar w:fldCharType="begin"/>
      </w:r>
      <w:r w:rsidR="009F5CA3">
        <w:rPr>
          <w:lang w:eastAsia="zh-CN"/>
        </w:rPr>
        <w:instrText xml:space="preserve"> </w:instrText>
      </w:r>
      <w:r w:rsidR="009F5CA3">
        <w:rPr>
          <w:rFonts w:hint="eastAsia"/>
          <w:lang w:eastAsia="zh-CN"/>
        </w:rPr>
        <w:instrText>REF _Ref378080894 \h</w:instrText>
      </w:r>
      <w:r w:rsidR="009F5CA3">
        <w:rPr>
          <w:lang w:eastAsia="zh-CN"/>
        </w:rPr>
        <w:instrText xml:space="preserve"> </w:instrText>
      </w:r>
      <w:r w:rsidR="004448CD">
        <w:rPr>
          <w:lang w:eastAsia="zh-CN"/>
        </w:rPr>
      </w:r>
      <w:r w:rsidR="004448CD">
        <w:rPr>
          <w:lang w:eastAsia="zh-CN"/>
        </w:rPr>
        <w:fldChar w:fldCharType="separate"/>
      </w:r>
      <w:r w:rsidR="00F10EA9" w:rsidRPr="005306AE">
        <w:rPr>
          <w:b/>
        </w:rPr>
        <w:t xml:space="preserve">Table </w:t>
      </w:r>
      <w:r w:rsidR="00F10EA9">
        <w:rPr>
          <w:b/>
          <w:noProof/>
        </w:rPr>
        <w:t>2</w:t>
      </w:r>
      <w:r w:rsidR="004448CD">
        <w:rPr>
          <w:lang w:eastAsia="zh-CN"/>
        </w:rPr>
        <w:fldChar w:fldCharType="end"/>
      </w:r>
      <w:r w:rsidR="009F5CA3">
        <w:rPr>
          <w:rFonts w:hint="eastAsia"/>
          <w:lang w:eastAsia="zh-CN"/>
        </w:rPr>
        <w:t xml:space="preserve">. </w:t>
      </w:r>
      <w:r w:rsidR="009F5CA3">
        <w:rPr>
          <w:lang w:eastAsia="zh-CN"/>
        </w:rPr>
        <w:t>F</w:t>
      </w:r>
      <w:r w:rsidR="009F5CA3">
        <w:rPr>
          <w:rFonts w:hint="eastAsia"/>
          <w:lang w:eastAsia="zh-CN"/>
        </w:rPr>
        <w:t xml:space="preserve">or conventional method, each branch require a </w:t>
      </w:r>
      <w:r w:rsidR="005D24C1">
        <w:rPr>
          <w:rFonts w:hint="eastAsia"/>
          <w:lang w:eastAsia="zh-CN"/>
        </w:rPr>
        <w:t>L</w:t>
      </w:r>
      <w:r w:rsidR="005D24C1" w:rsidRPr="002C1FAC">
        <w:rPr>
          <w:rFonts w:hint="eastAsia"/>
          <w:vertAlign w:val="subscript"/>
          <w:lang w:eastAsia="zh-CN"/>
        </w:rPr>
        <w:t>f</w:t>
      </w:r>
      <w:r w:rsidR="005D24C1">
        <w:rPr>
          <w:rFonts w:hint="eastAsia"/>
          <w:lang w:eastAsia="zh-CN"/>
        </w:rPr>
        <w:t xml:space="preserve"> -length </w:t>
      </w:r>
      <w:r w:rsidR="009F5CA3">
        <w:rPr>
          <w:rFonts w:hint="eastAsia"/>
          <w:lang w:eastAsia="zh-CN"/>
        </w:rPr>
        <w:t>convolution operation</w:t>
      </w:r>
      <w:r w:rsidR="005D24C1">
        <w:rPr>
          <w:rFonts w:hint="eastAsia"/>
          <w:lang w:eastAsia="zh-CN"/>
        </w:rPr>
        <w:t xml:space="preserve"> </w:t>
      </w:r>
      <w:r w:rsidR="00445253">
        <w:rPr>
          <w:rFonts w:hint="eastAsia"/>
          <w:lang w:eastAsia="zh-CN"/>
        </w:rPr>
        <w:t>with K up</w:t>
      </w:r>
      <w:r w:rsidR="007A349F">
        <w:rPr>
          <w:rFonts w:hint="eastAsia"/>
          <w:lang w:eastAsia="zh-CN"/>
        </w:rPr>
        <w:t>-</w:t>
      </w:r>
      <w:r w:rsidR="00445253">
        <w:rPr>
          <w:rFonts w:hint="eastAsia"/>
          <w:lang w:eastAsia="zh-CN"/>
        </w:rPr>
        <w:t>sampling</w:t>
      </w:r>
      <w:r w:rsidR="005D24C1">
        <w:rPr>
          <w:rFonts w:hint="eastAsia"/>
          <w:lang w:eastAsia="zh-CN"/>
        </w:rPr>
        <w:t xml:space="preserve"> signals (including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>/K</m:t>
        </m:r>
      </m:oMath>
      <w:r w:rsidR="00445253">
        <w:rPr>
          <w:rFonts w:hint="eastAsia"/>
          <w:lang w:eastAsia="zh-CN"/>
        </w:rPr>
        <w:t xml:space="preserve"> non-zero signal)</w:t>
      </w:r>
      <w:r w:rsidR="003A6136">
        <w:rPr>
          <w:rFonts w:hint="eastAsia"/>
          <w:lang w:eastAsia="zh-CN"/>
        </w:rPr>
        <w:t xml:space="preserve"> and a frequency shift operation</w:t>
      </w:r>
      <w:r w:rsidR="00445253">
        <w:rPr>
          <w:rFonts w:hint="eastAsia"/>
          <w:lang w:eastAsia="zh-CN"/>
        </w:rPr>
        <w:t>,</w:t>
      </w:r>
      <w:r w:rsidR="000810CD">
        <w:rPr>
          <w:rFonts w:hint="eastAsia"/>
          <w:lang w:eastAsia="zh-CN"/>
        </w:rPr>
        <w:t xml:space="preserve"> hence we need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/K</m:t>
            </m:r>
          </m:e>
        </m:d>
        <m:r>
          <m:rPr>
            <m:sty m:val="p"/>
          </m:rPr>
          <w:rPr>
            <w:rFonts w:ascii="Cambria Math" w:hAnsi="Cambria Math"/>
          </w:rPr>
          <m:t>+1</m:t>
        </m:r>
      </m:oMath>
      <w:r w:rsidR="003A6136">
        <w:rPr>
          <w:rFonts w:hint="eastAsia"/>
          <w:lang w:eastAsia="zh-CN"/>
        </w:rPr>
        <w:t xml:space="preserve"> multiplication and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/K</m:t>
            </m:r>
          </m:e>
        </m:d>
        <m:r>
          <m:rPr>
            <m:sty m:val="p"/>
          </m:rPr>
          <w:rPr>
            <w:rFonts w:ascii="Cambria Math" w:hAnsi="Cambria Math"/>
          </w:rPr>
          <m:t>-1</m:t>
        </m:r>
      </m:oMath>
      <w:r w:rsidR="003A6136">
        <w:rPr>
          <w:rFonts w:hint="eastAsia"/>
          <w:lang w:eastAsia="zh-CN"/>
        </w:rPr>
        <w:t xml:space="preserve"> sum operation per branch, </w:t>
      </w:r>
      <w:r w:rsidR="005D1FC1">
        <w:rPr>
          <w:rFonts w:hint="eastAsia"/>
          <w:lang w:eastAsia="zh-CN"/>
        </w:rPr>
        <w:t xml:space="preserve">and to obtain the final result it requires another M-1 sum operation for combining the M branch signals, </w:t>
      </w:r>
      <w:r w:rsidR="003A6136">
        <w:rPr>
          <w:rFonts w:hint="eastAsia"/>
          <w:lang w:eastAsia="zh-CN"/>
        </w:rPr>
        <w:t xml:space="preserve">as a result it requires </w:t>
      </w:r>
      <m:oMath>
        <m:r>
          <m:rPr>
            <m:sty m:val="p"/>
          </m:rPr>
          <w:rPr>
            <w:rFonts w:ascii="Cambria Math" w:hAnsi="Cambria Math"/>
          </w:rPr>
          <m:t>M∙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/K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</w:rPr>
          <m:t>M∙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/K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 M-1= 2∙M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/K</m:t>
            </m:r>
          </m:e>
        </m:d>
        <m:r>
          <m:rPr>
            <m:sty m:val="p"/>
          </m:rPr>
          <w:rPr>
            <w:rFonts w:ascii="Cambria Math" w:hAnsi="Cambria Math"/>
          </w:rPr>
          <m:t>+M-1</m:t>
        </m:r>
      </m:oMath>
      <w:r w:rsidR="003A6136">
        <w:rPr>
          <w:rFonts w:hint="eastAsia"/>
          <w:lang w:eastAsia="zh-CN"/>
        </w:rPr>
        <w:t xml:space="preserve"> operation for per output sample</w:t>
      </w:r>
      <w:r w:rsidR="005D1FC1">
        <w:rPr>
          <w:rFonts w:hint="eastAsia"/>
          <w:lang w:eastAsia="zh-CN"/>
        </w:rPr>
        <w:t>.</w:t>
      </w:r>
    </w:p>
    <w:p w:rsidR="009F5CA3" w:rsidRDefault="009F5CA3" w:rsidP="009F5CA3">
      <w:pPr>
        <w:pStyle w:val="Caption"/>
        <w:keepNext/>
        <w:jc w:val="center"/>
        <w:rPr>
          <w:lang w:eastAsia="zh-CN"/>
        </w:rPr>
      </w:pPr>
      <w:bookmarkStart w:id="21" w:name="_Ref378080894"/>
      <w:r w:rsidRPr="005306AE">
        <w:rPr>
          <w:b/>
        </w:rPr>
        <w:lastRenderedPageBreak/>
        <w:t xml:space="preserve">Table </w:t>
      </w:r>
      <w:r w:rsidR="004448CD" w:rsidRPr="005306AE">
        <w:rPr>
          <w:b/>
        </w:rPr>
        <w:fldChar w:fldCharType="begin"/>
      </w:r>
      <w:r w:rsidRPr="005306AE">
        <w:rPr>
          <w:b/>
        </w:rPr>
        <w:instrText xml:space="preserve"> SEQ Table \* ARABIC </w:instrText>
      </w:r>
      <w:r w:rsidR="004448CD" w:rsidRPr="005306AE">
        <w:rPr>
          <w:b/>
        </w:rPr>
        <w:fldChar w:fldCharType="separate"/>
      </w:r>
      <w:r w:rsidR="00F10EA9">
        <w:rPr>
          <w:b/>
          <w:noProof/>
        </w:rPr>
        <w:t>2</w:t>
      </w:r>
      <w:r w:rsidR="004448CD" w:rsidRPr="005306AE">
        <w:rPr>
          <w:b/>
        </w:rPr>
        <w:fldChar w:fldCharType="end"/>
      </w:r>
      <w:bookmarkEnd w:id="21"/>
      <w:r w:rsidRPr="005306A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computation complexity for per output sample</w:t>
      </w:r>
    </w:p>
    <w:tbl>
      <w:tblPr>
        <w:tblStyle w:val="TableGrid"/>
        <w:tblW w:w="0" w:type="auto"/>
        <w:tblLook w:val="04A0"/>
      </w:tblPr>
      <w:tblGrid>
        <w:gridCol w:w="2235"/>
        <w:gridCol w:w="7620"/>
      </w:tblGrid>
      <w:tr w:rsidR="004B3BBC" w:rsidTr="00B5612F">
        <w:tc>
          <w:tcPr>
            <w:tcW w:w="2235" w:type="dxa"/>
            <w:vAlign w:val="center"/>
          </w:tcPr>
          <w:p w:rsidR="004B3BBC" w:rsidRPr="00B5612F" w:rsidRDefault="009F5CA3" w:rsidP="00B5612F">
            <w:pPr>
              <w:jc w:val="center"/>
              <w:rPr>
                <w:b/>
                <w:lang w:eastAsia="zh-CN"/>
              </w:rPr>
            </w:pPr>
            <w:r w:rsidRPr="00B5612F">
              <w:rPr>
                <w:b/>
                <w:lang w:eastAsia="zh-CN"/>
              </w:rPr>
              <w:t>C</w:t>
            </w:r>
            <w:r w:rsidRPr="00B5612F">
              <w:rPr>
                <w:rFonts w:hint="eastAsia"/>
                <w:b/>
                <w:lang w:eastAsia="zh-CN"/>
              </w:rPr>
              <w:t>onventional method</w:t>
            </w:r>
          </w:p>
        </w:tc>
        <w:tc>
          <w:tcPr>
            <w:tcW w:w="7620" w:type="dxa"/>
          </w:tcPr>
          <w:p w:rsidR="004B3BBC" w:rsidRDefault="004B3BBC" w:rsidP="00E42816">
            <w:pPr>
              <w:rPr>
                <w:lang w:eastAsia="zh-CN"/>
              </w:rPr>
            </w:pPr>
            <w:r w:rsidRPr="004B3BBC">
              <w:rPr>
                <w:lang w:eastAsia="zh-CN"/>
              </w:rPr>
              <w:t>M</w:t>
            </w:r>
            <w:r w:rsidRPr="004B3BBC">
              <w:rPr>
                <w:rFonts w:hint="eastAsia"/>
                <w:lang w:eastAsia="zh-CN"/>
              </w:rPr>
              <w:t>ultiplication</w:t>
            </w:r>
            <w:r>
              <w:rPr>
                <w:rFonts w:hint="eastAsia"/>
                <w:lang w:eastAsia="zh-CN"/>
              </w:rPr>
              <w:t>：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/K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+M</m:t>
              </m:r>
            </m:oMath>
          </w:p>
          <w:p w:rsidR="004B3BBC" w:rsidRDefault="003A6136" w:rsidP="00E428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sum</w:t>
            </w:r>
            <w:r w:rsidR="004B3BBC">
              <w:rPr>
                <w:rFonts w:hint="eastAsia"/>
                <w:lang w:eastAsia="zh-CN"/>
              </w:rPr>
              <w:t>：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/K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+M-1</m:t>
              </m:r>
            </m:oMath>
          </w:p>
          <w:p w:rsidR="004B3BBC" w:rsidRPr="004B3BBC" w:rsidRDefault="004B3BBC" w:rsidP="00E42816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otal: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2∙M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/K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+M-1</m:t>
              </m:r>
            </m:oMath>
          </w:p>
        </w:tc>
      </w:tr>
      <w:tr w:rsidR="004B3BBC" w:rsidTr="00B5612F">
        <w:tc>
          <w:tcPr>
            <w:tcW w:w="2235" w:type="dxa"/>
            <w:vAlign w:val="center"/>
          </w:tcPr>
          <w:p w:rsidR="004B3BBC" w:rsidRPr="00B5612F" w:rsidRDefault="009F5CA3" w:rsidP="00B5612F">
            <w:pPr>
              <w:jc w:val="center"/>
              <w:rPr>
                <w:b/>
                <w:lang w:eastAsia="zh-CN"/>
              </w:rPr>
            </w:pPr>
            <w:r w:rsidRPr="00B5612F">
              <w:rPr>
                <w:b/>
                <w:lang w:eastAsia="zh-CN"/>
              </w:rPr>
              <w:t>N</w:t>
            </w:r>
            <w:r w:rsidRPr="00B5612F">
              <w:rPr>
                <w:rFonts w:hint="eastAsia"/>
                <w:b/>
                <w:lang w:eastAsia="zh-CN"/>
              </w:rPr>
              <w:t>ew method</w:t>
            </w:r>
          </w:p>
        </w:tc>
        <w:tc>
          <w:tcPr>
            <w:tcW w:w="7620" w:type="dxa"/>
          </w:tcPr>
          <w:p w:rsidR="004B3BBC" w:rsidRDefault="004B3BBC" w:rsidP="004B3BBC">
            <w:pPr>
              <w:rPr>
                <w:lang w:eastAsia="zh-CN"/>
              </w:rPr>
            </w:pPr>
            <w:r w:rsidRPr="004B3BBC">
              <w:rPr>
                <w:lang w:eastAsia="zh-CN"/>
              </w:rPr>
              <w:t>M</w:t>
            </w:r>
            <w:r w:rsidRPr="004B3BBC">
              <w:rPr>
                <w:rFonts w:hint="eastAsia"/>
                <w:lang w:eastAsia="zh-CN"/>
              </w:rPr>
              <w:t>ultiplication</w:t>
            </w:r>
            <w:r>
              <w:rPr>
                <w:rFonts w:hint="eastAsia"/>
                <w:lang w:eastAsia="zh-CN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αM∙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M+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</w:p>
          <w:p w:rsidR="004B3BBC" w:rsidRDefault="003A6136" w:rsidP="004B3B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sum</w:t>
            </w:r>
            <w:r w:rsidR="004B3BBC">
              <w:rPr>
                <w:rFonts w:hint="eastAsia"/>
                <w:lang w:eastAsia="zh-CN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/K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≈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-K</m:t>
              </m:r>
            </m:oMath>
          </w:p>
          <w:p w:rsidR="004B3BBC" w:rsidRPr="004B3BBC" w:rsidRDefault="004B3BBC" w:rsidP="005D1FC1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otal: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αM∙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M+2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den>
              </m:f>
            </m:oMath>
            <w:r w:rsidR="000810CD">
              <w:rPr>
                <w:rFonts w:hint="eastAsia"/>
                <w:lang w:eastAsia="zh-C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, 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or others, up to the FFT algorithm </m:t>
              </m:r>
            </m:oMath>
          </w:p>
        </w:tc>
      </w:tr>
    </w:tbl>
    <w:p w:rsidR="00F6432A" w:rsidRPr="005D1FC1" w:rsidRDefault="00F6432A" w:rsidP="004448CD">
      <w:pPr>
        <w:spacing w:afterLines="50"/>
        <w:jc w:val="both"/>
        <w:rPr>
          <w:lang w:eastAsia="zh-CN"/>
        </w:rPr>
      </w:pPr>
    </w:p>
    <w:sectPr w:rsidR="00F6432A" w:rsidRPr="005D1FC1" w:rsidSect="00B041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24F" w:rsidRDefault="0082524F">
      <w:r>
        <w:separator/>
      </w:r>
    </w:p>
  </w:endnote>
  <w:endnote w:type="continuationSeparator" w:id="0">
    <w:p w:rsidR="0082524F" w:rsidRDefault="0082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24F" w:rsidRDefault="0082524F">
      <w:r>
        <w:separator/>
      </w:r>
    </w:p>
  </w:footnote>
  <w:footnote w:type="continuationSeparator" w:id="0">
    <w:p w:rsidR="0082524F" w:rsidRDefault="00825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CEE"/>
    <w:multiLevelType w:val="hybridMultilevel"/>
    <w:tmpl w:val="70BA0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68617C"/>
    <w:multiLevelType w:val="hybridMultilevel"/>
    <w:tmpl w:val="F6C460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3ECF80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E8189C"/>
    <w:multiLevelType w:val="hybridMultilevel"/>
    <w:tmpl w:val="C232846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2747CA"/>
    <w:multiLevelType w:val="hybridMultilevel"/>
    <w:tmpl w:val="8FF64A7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D3A14F2"/>
    <w:multiLevelType w:val="hybridMultilevel"/>
    <w:tmpl w:val="839C8C58"/>
    <w:lvl w:ilvl="0" w:tplc="ADC4B60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0EAD37B7"/>
    <w:multiLevelType w:val="hybridMultilevel"/>
    <w:tmpl w:val="91502450"/>
    <w:lvl w:ilvl="0" w:tplc="AD0C55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057054"/>
    <w:multiLevelType w:val="multilevel"/>
    <w:tmpl w:val="B5C2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69219C9"/>
    <w:multiLevelType w:val="hybridMultilevel"/>
    <w:tmpl w:val="30A828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3ECF80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19">
      <w:start w:val="1"/>
      <w:numFmt w:val="lowerLetter"/>
      <w:lvlText w:val="%3)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AB7970"/>
    <w:multiLevelType w:val="hybridMultilevel"/>
    <w:tmpl w:val="08D67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86C53"/>
    <w:multiLevelType w:val="hybridMultilevel"/>
    <w:tmpl w:val="DC2C0E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95F33"/>
    <w:multiLevelType w:val="hybridMultilevel"/>
    <w:tmpl w:val="E3F00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3">
    <w:nsid w:val="3028317C"/>
    <w:multiLevelType w:val="hybridMultilevel"/>
    <w:tmpl w:val="54DAA67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8364087"/>
    <w:multiLevelType w:val="hybridMultilevel"/>
    <w:tmpl w:val="8C7AA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D3143A"/>
    <w:multiLevelType w:val="hybridMultilevel"/>
    <w:tmpl w:val="8110E09C"/>
    <w:lvl w:ilvl="0" w:tplc="3596472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D7E5065"/>
    <w:multiLevelType w:val="hybridMultilevel"/>
    <w:tmpl w:val="9BEACF8E"/>
    <w:lvl w:ilvl="0" w:tplc="F020B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7F0A71"/>
    <w:multiLevelType w:val="hybridMultilevel"/>
    <w:tmpl w:val="6F30FCC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5E2A37"/>
    <w:multiLevelType w:val="hybridMultilevel"/>
    <w:tmpl w:val="95A08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F6A41"/>
    <w:multiLevelType w:val="hybridMultilevel"/>
    <w:tmpl w:val="3D36B7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9F289A"/>
    <w:multiLevelType w:val="hybridMultilevel"/>
    <w:tmpl w:val="B216939E"/>
    <w:lvl w:ilvl="0" w:tplc="627833E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2341BF"/>
    <w:multiLevelType w:val="hybridMultilevel"/>
    <w:tmpl w:val="650E54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6BB6487"/>
    <w:multiLevelType w:val="hybridMultilevel"/>
    <w:tmpl w:val="9A0EB9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1203AC8"/>
    <w:multiLevelType w:val="hybridMultilevel"/>
    <w:tmpl w:val="8F32E4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611EA0"/>
    <w:multiLevelType w:val="hybridMultilevel"/>
    <w:tmpl w:val="1D72E4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7606DBD"/>
    <w:multiLevelType w:val="hybridMultilevel"/>
    <w:tmpl w:val="9EE40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A420DAA"/>
    <w:multiLevelType w:val="hybridMultilevel"/>
    <w:tmpl w:val="BA68D522"/>
    <w:lvl w:ilvl="0" w:tplc="EA8227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9"/>
  </w:num>
  <w:num w:numId="4">
    <w:abstractNumId w:val="12"/>
  </w:num>
  <w:num w:numId="5">
    <w:abstractNumId w:val="8"/>
  </w:num>
  <w:num w:numId="6">
    <w:abstractNumId w:val="21"/>
  </w:num>
  <w:num w:numId="7">
    <w:abstractNumId w:val="3"/>
  </w:num>
  <w:num w:numId="8">
    <w:abstractNumId w:val="17"/>
  </w:num>
  <w:num w:numId="9">
    <w:abstractNumId w:val="4"/>
  </w:num>
  <w:num w:numId="10">
    <w:abstractNumId w:val="24"/>
  </w:num>
  <w:num w:numId="11">
    <w:abstractNumId w:val="7"/>
  </w:num>
  <w:num w:numId="12">
    <w:abstractNumId w:val="25"/>
  </w:num>
  <w:num w:numId="13">
    <w:abstractNumId w:val="27"/>
  </w:num>
  <w:num w:numId="14">
    <w:abstractNumId w:val="19"/>
  </w:num>
  <w:num w:numId="15">
    <w:abstractNumId w:val="1"/>
  </w:num>
  <w:num w:numId="16">
    <w:abstractNumId w:val="0"/>
  </w:num>
  <w:num w:numId="17">
    <w:abstractNumId w:val="28"/>
  </w:num>
  <w:num w:numId="18">
    <w:abstractNumId w:val="5"/>
  </w:num>
  <w:num w:numId="19">
    <w:abstractNumId w:val="10"/>
  </w:num>
  <w:num w:numId="20">
    <w:abstractNumId w:val="13"/>
  </w:num>
  <w:num w:numId="21">
    <w:abstractNumId w:val="23"/>
  </w:num>
  <w:num w:numId="22">
    <w:abstractNumId w:val="20"/>
  </w:num>
  <w:num w:numId="23">
    <w:abstractNumId w:val="2"/>
  </w:num>
  <w:num w:numId="24">
    <w:abstractNumId w:val="22"/>
  </w:num>
  <w:num w:numId="25">
    <w:abstractNumId w:val="15"/>
  </w:num>
  <w:num w:numId="26">
    <w:abstractNumId w:val="26"/>
  </w:num>
  <w:num w:numId="27">
    <w:abstractNumId w:val="11"/>
  </w:num>
  <w:num w:numId="28">
    <w:abstractNumId w:val="9"/>
  </w:num>
  <w:num w:numId="29">
    <w:abstractNumId w:val="16"/>
  </w:num>
  <w:num w:numId="30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7106">
      <o:colormru v:ext="edit" colors="#0c9,#9fc"/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820"/>
    <w:rsid w:val="00002276"/>
    <w:rsid w:val="000033FB"/>
    <w:rsid w:val="00003C52"/>
    <w:rsid w:val="000070E2"/>
    <w:rsid w:val="000074C4"/>
    <w:rsid w:val="000075EF"/>
    <w:rsid w:val="00007DF5"/>
    <w:rsid w:val="00010FFD"/>
    <w:rsid w:val="000132AC"/>
    <w:rsid w:val="0001348A"/>
    <w:rsid w:val="000136BB"/>
    <w:rsid w:val="00013B61"/>
    <w:rsid w:val="00013CD4"/>
    <w:rsid w:val="000146A0"/>
    <w:rsid w:val="00014E35"/>
    <w:rsid w:val="00015711"/>
    <w:rsid w:val="000161BC"/>
    <w:rsid w:val="0001699A"/>
    <w:rsid w:val="00017EDA"/>
    <w:rsid w:val="0002016F"/>
    <w:rsid w:val="00021E30"/>
    <w:rsid w:val="000224BB"/>
    <w:rsid w:val="000244B6"/>
    <w:rsid w:val="000245D5"/>
    <w:rsid w:val="00024B7C"/>
    <w:rsid w:val="0002608A"/>
    <w:rsid w:val="00027268"/>
    <w:rsid w:val="0002734D"/>
    <w:rsid w:val="0003029C"/>
    <w:rsid w:val="000302E2"/>
    <w:rsid w:val="000305CC"/>
    <w:rsid w:val="00031559"/>
    <w:rsid w:val="0003188F"/>
    <w:rsid w:val="000326F3"/>
    <w:rsid w:val="00032B14"/>
    <w:rsid w:val="000330B7"/>
    <w:rsid w:val="00033240"/>
    <w:rsid w:val="000334A3"/>
    <w:rsid w:val="00034AFA"/>
    <w:rsid w:val="00035092"/>
    <w:rsid w:val="0004116A"/>
    <w:rsid w:val="00041D9B"/>
    <w:rsid w:val="00044AEA"/>
    <w:rsid w:val="00044BF8"/>
    <w:rsid w:val="00046CE8"/>
    <w:rsid w:val="00050E50"/>
    <w:rsid w:val="000511F9"/>
    <w:rsid w:val="00051B06"/>
    <w:rsid w:val="00051D65"/>
    <w:rsid w:val="00052393"/>
    <w:rsid w:val="000527B6"/>
    <w:rsid w:val="000528A2"/>
    <w:rsid w:val="00055A40"/>
    <w:rsid w:val="00055E65"/>
    <w:rsid w:val="00056544"/>
    <w:rsid w:val="00056938"/>
    <w:rsid w:val="00056AF0"/>
    <w:rsid w:val="00056F5A"/>
    <w:rsid w:val="00057472"/>
    <w:rsid w:val="000574CE"/>
    <w:rsid w:val="00057A5B"/>
    <w:rsid w:val="000601CA"/>
    <w:rsid w:val="00060531"/>
    <w:rsid w:val="00062273"/>
    <w:rsid w:val="00063324"/>
    <w:rsid w:val="00063D9E"/>
    <w:rsid w:val="00063F2A"/>
    <w:rsid w:val="00064AD3"/>
    <w:rsid w:val="00064CC9"/>
    <w:rsid w:val="000650AE"/>
    <w:rsid w:val="0006570A"/>
    <w:rsid w:val="00065ABF"/>
    <w:rsid w:val="00065CC3"/>
    <w:rsid w:val="0006648A"/>
    <w:rsid w:val="00066B39"/>
    <w:rsid w:val="00067886"/>
    <w:rsid w:val="0007071F"/>
    <w:rsid w:val="00070ED7"/>
    <w:rsid w:val="00071C59"/>
    <w:rsid w:val="00073FC7"/>
    <w:rsid w:val="000754E6"/>
    <w:rsid w:val="0007583F"/>
    <w:rsid w:val="00075C3D"/>
    <w:rsid w:val="00075C76"/>
    <w:rsid w:val="00077104"/>
    <w:rsid w:val="00077AA6"/>
    <w:rsid w:val="00077DC4"/>
    <w:rsid w:val="00077DED"/>
    <w:rsid w:val="00080180"/>
    <w:rsid w:val="000810CD"/>
    <w:rsid w:val="000814D7"/>
    <w:rsid w:val="00081512"/>
    <w:rsid w:val="000819BC"/>
    <w:rsid w:val="00081D86"/>
    <w:rsid w:val="000820EB"/>
    <w:rsid w:val="00082C50"/>
    <w:rsid w:val="000831BE"/>
    <w:rsid w:val="00085C7A"/>
    <w:rsid w:val="00086FB9"/>
    <w:rsid w:val="00087662"/>
    <w:rsid w:val="0008798C"/>
    <w:rsid w:val="000879E4"/>
    <w:rsid w:val="00087C34"/>
    <w:rsid w:val="00090CCC"/>
    <w:rsid w:val="0009219B"/>
    <w:rsid w:val="0009344C"/>
    <w:rsid w:val="000938BF"/>
    <w:rsid w:val="00094E1D"/>
    <w:rsid w:val="0009524E"/>
    <w:rsid w:val="000953C8"/>
    <w:rsid w:val="00095C17"/>
    <w:rsid w:val="000962CD"/>
    <w:rsid w:val="000A0A9A"/>
    <w:rsid w:val="000A14E3"/>
    <w:rsid w:val="000A20BA"/>
    <w:rsid w:val="000A2B15"/>
    <w:rsid w:val="000A3AFF"/>
    <w:rsid w:val="000A3BA9"/>
    <w:rsid w:val="000A6835"/>
    <w:rsid w:val="000B05A3"/>
    <w:rsid w:val="000B1C76"/>
    <w:rsid w:val="000B1C80"/>
    <w:rsid w:val="000B38D4"/>
    <w:rsid w:val="000B3FE4"/>
    <w:rsid w:val="000B5B45"/>
    <w:rsid w:val="000B662C"/>
    <w:rsid w:val="000B6C6A"/>
    <w:rsid w:val="000B7ED0"/>
    <w:rsid w:val="000C1BC7"/>
    <w:rsid w:val="000C26CE"/>
    <w:rsid w:val="000C27F9"/>
    <w:rsid w:val="000C2E54"/>
    <w:rsid w:val="000C30B9"/>
    <w:rsid w:val="000C3277"/>
    <w:rsid w:val="000C58DB"/>
    <w:rsid w:val="000C6708"/>
    <w:rsid w:val="000C7B62"/>
    <w:rsid w:val="000D10A7"/>
    <w:rsid w:val="000D38C8"/>
    <w:rsid w:val="000D49E5"/>
    <w:rsid w:val="000D6ADA"/>
    <w:rsid w:val="000D7D5B"/>
    <w:rsid w:val="000E0E14"/>
    <w:rsid w:val="000E2618"/>
    <w:rsid w:val="000E2D71"/>
    <w:rsid w:val="000E3C17"/>
    <w:rsid w:val="000E43CB"/>
    <w:rsid w:val="000E6DB3"/>
    <w:rsid w:val="000E782C"/>
    <w:rsid w:val="000F07DC"/>
    <w:rsid w:val="000F12AB"/>
    <w:rsid w:val="000F384E"/>
    <w:rsid w:val="000F3A22"/>
    <w:rsid w:val="000F3E5A"/>
    <w:rsid w:val="000F400D"/>
    <w:rsid w:val="000F519D"/>
    <w:rsid w:val="000F5371"/>
    <w:rsid w:val="000F5CA7"/>
    <w:rsid w:val="000F68D7"/>
    <w:rsid w:val="000F7681"/>
    <w:rsid w:val="00100DEA"/>
    <w:rsid w:val="001010AF"/>
    <w:rsid w:val="00101A0E"/>
    <w:rsid w:val="001023AD"/>
    <w:rsid w:val="00102B2C"/>
    <w:rsid w:val="00104AAE"/>
    <w:rsid w:val="00105130"/>
    <w:rsid w:val="00106B7A"/>
    <w:rsid w:val="00111E69"/>
    <w:rsid w:val="00112592"/>
    <w:rsid w:val="001126DF"/>
    <w:rsid w:val="00113C1F"/>
    <w:rsid w:val="00113D46"/>
    <w:rsid w:val="0012027B"/>
    <w:rsid w:val="00120D54"/>
    <w:rsid w:val="001218E8"/>
    <w:rsid w:val="00121FB1"/>
    <w:rsid w:val="001223BA"/>
    <w:rsid w:val="00123F6A"/>
    <w:rsid w:val="0012586C"/>
    <w:rsid w:val="00125BBD"/>
    <w:rsid w:val="00125D20"/>
    <w:rsid w:val="001261FD"/>
    <w:rsid w:val="00126CA2"/>
    <w:rsid w:val="00127562"/>
    <w:rsid w:val="001300F3"/>
    <w:rsid w:val="0013037F"/>
    <w:rsid w:val="00130586"/>
    <w:rsid w:val="001308EF"/>
    <w:rsid w:val="0013280A"/>
    <w:rsid w:val="00132ECA"/>
    <w:rsid w:val="001331DF"/>
    <w:rsid w:val="00133288"/>
    <w:rsid w:val="00133CEB"/>
    <w:rsid w:val="00134464"/>
    <w:rsid w:val="00134BA0"/>
    <w:rsid w:val="0013620B"/>
    <w:rsid w:val="00136DEE"/>
    <w:rsid w:val="00137D78"/>
    <w:rsid w:val="001423AD"/>
    <w:rsid w:val="0014429F"/>
    <w:rsid w:val="00144AD0"/>
    <w:rsid w:val="00144B9A"/>
    <w:rsid w:val="00145D06"/>
    <w:rsid w:val="00147EEF"/>
    <w:rsid w:val="00150476"/>
    <w:rsid w:val="001515EF"/>
    <w:rsid w:val="00151EB4"/>
    <w:rsid w:val="001542D1"/>
    <w:rsid w:val="00154CBD"/>
    <w:rsid w:val="00154D6D"/>
    <w:rsid w:val="001552F6"/>
    <w:rsid w:val="00155AE0"/>
    <w:rsid w:val="001561A0"/>
    <w:rsid w:val="00156704"/>
    <w:rsid w:val="00156BAE"/>
    <w:rsid w:val="00157270"/>
    <w:rsid w:val="001576BF"/>
    <w:rsid w:val="00160DF0"/>
    <w:rsid w:val="00162350"/>
    <w:rsid w:val="00162E70"/>
    <w:rsid w:val="00163247"/>
    <w:rsid w:val="001638F7"/>
    <w:rsid w:val="00163AF6"/>
    <w:rsid w:val="00164C08"/>
    <w:rsid w:val="00164CBD"/>
    <w:rsid w:val="00165C9E"/>
    <w:rsid w:val="00166ED5"/>
    <w:rsid w:val="001674A0"/>
    <w:rsid w:val="001678BD"/>
    <w:rsid w:val="00171461"/>
    <w:rsid w:val="00172245"/>
    <w:rsid w:val="001723BA"/>
    <w:rsid w:val="00172BF2"/>
    <w:rsid w:val="00173085"/>
    <w:rsid w:val="00173619"/>
    <w:rsid w:val="00173777"/>
    <w:rsid w:val="00174211"/>
    <w:rsid w:val="001753BA"/>
    <w:rsid w:val="00175FEE"/>
    <w:rsid w:val="001761B5"/>
    <w:rsid w:val="00176333"/>
    <w:rsid w:val="001769EC"/>
    <w:rsid w:val="00180179"/>
    <w:rsid w:val="00181086"/>
    <w:rsid w:val="001824AA"/>
    <w:rsid w:val="00182AC5"/>
    <w:rsid w:val="00182C15"/>
    <w:rsid w:val="00183752"/>
    <w:rsid w:val="001843B2"/>
    <w:rsid w:val="00184CE1"/>
    <w:rsid w:val="00184DB9"/>
    <w:rsid w:val="001864E5"/>
    <w:rsid w:val="00190006"/>
    <w:rsid w:val="00190237"/>
    <w:rsid w:val="001905E6"/>
    <w:rsid w:val="001909BA"/>
    <w:rsid w:val="00193CAC"/>
    <w:rsid w:val="00194208"/>
    <w:rsid w:val="001943E0"/>
    <w:rsid w:val="001947EC"/>
    <w:rsid w:val="00194BF6"/>
    <w:rsid w:val="0019781A"/>
    <w:rsid w:val="001A027E"/>
    <w:rsid w:val="001A0A86"/>
    <w:rsid w:val="001A0B6C"/>
    <w:rsid w:val="001A1B9E"/>
    <w:rsid w:val="001A1FE2"/>
    <w:rsid w:val="001A2791"/>
    <w:rsid w:val="001A3366"/>
    <w:rsid w:val="001A5D39"/>
    <w:rsid w:val="001A67C6"/>
    <w:rsid w:val="001B08ED"/>
    <w:rsid w:val="001B0F93"/>
    <w:rsid w:val="001B14EA"/>
    <w:rsid w:val="001B2B99"/>
    <w:rsid w:val="001B3140"/>
    <w:rsid w:val="001B3697"/>
    <w:rsid w:val="001B37AF"/>
    <w:rsid w:val="001B3CDE"/>
    <w:rsid w:val="001B4F73"/>
    <w:rsid w:val="001B5A22"/>
    <w:rsid w:val="001B6B61"/>
    <w:rsid w:val="001B73D6"/>
    <w:rsid w:val="001C17DB"/>
    <w:rsid w:val="001C2091"/>
    <w:rsid w:val="001C3392"/>
    <w:rsid w:val="001C4EFB"/>
    <w:rsid w:val="001C5ADA"/>
    <w:rsid w:val="001C5FD5"/>
    <w:rsid w:val="001C71B8"/>
    <w:rsid w:val="001C79CF"/>
    <w:rsid w:val="001C7A5A"/>
    <w:rsid w:val="001C7C12"/>
    <w:rsid w:val="001D1904"/>
    <w:rsid w:val="001D1AC5"/>
    <w:rsid w:val="001D1CAB"/>
    <w:rsid w:val="001D335B"/>
    <w:rsid w:val="001D3AFC"/>
    <w:rsid w:val="001D469F"/>
    <w:rsid w:val="001D5793"/>
    <w:rsid w:val="001D6A68"/>
    <w:rsid w:val="001E0584"/>
    <w:rsid w:val="001E0B71"/>
    <w:rsid w:val="001E0D6D"/>
    <w:rsid w:val="001E102E"/>
    <w:rsid w:val="001E232E"/>
    <w:rsid w:val="001E711F"/>
    <w:rsid w:val="001F0292"/>
    <w:rsid w:val="001F052D"/>
    <w:rsid w:val="001F069A"/>
    <w:rsid w:val="001F2024"/>
    <w:rsid w:val="001F25FE"/>
    <w:rsid w:val="001F263B"/>
    <w:rsid w:val="001F4597"/>
    <w:rsid w:val="001F5C02"/>
    <w:rsid w:val="001F5C18"/>
    <w:rsid w:val="001F6ADD"/>
    <w:rsid w:val="001F6CA8"/>
    <w:rsid w:val="0020057D"/>
    <w:rsid w:val="00200AAE"/>
    <w:rsid w:val="00200D28"/>
    <w:rsid w:val="00201718"/>
    <w:rsid w:val="00201AB3"/>
    <w:rsid w:val="0020453D"/>
    <w:rsid w:val="00204B3A"/>
    <w:rsid w:val="00204BE3"/>
    <w:rsid w:val="002052EC"/>
    <w:rsid w:val="00205A22"/>
    <w:rsid w:val="00205AE6"/>
    <w:rsid w:val="0020650E"/>
    <w:rsid w:val="00206C4E"/>
    <w:rsid w:val="002073C7"/>
    <w:rsid w:val="0020741A"/>
    <w:rsid w:val="00207452"/>
    <w:rsid w:val="002074BF"/>
    <w:rsid w:val="002121E5"/>
    <w:rsid w:val="00212735"/>
    <w:rsid w:val="00215DE9"/>
    <w:rsid w:val="00216C8D"/>
    <w:rsid w:val="002174B9"/>
    <w:rsid w:val="0022068A"/>
    <w:rsid w:val="00220F97"/>
    <w:rsid w:val="002213DC"/>
    <w:rsid w:val="00221FC2"/>
    <w:rsid w:val="002227EC"/>
    <w:rsid w:val="00222A7A"/>
    <w:rsid w:val="0022553E"/>
    <w:rsid w:val="00226DC4"/>
    <w:rsid w:val="002300C7"/>
    <w:rsid w:val="002312F2"/>
    <w:rsid w:val="002315CA"/>
    <w:rsid w:val="0023195B"/>
    <w:rsid w:val="00232063"/>
    <w:rsid w:val="00233359"/>
    <w:rsid w:val="00233E54"/>
    <w:rsid w:val="00234B76"/>
    <w:rsid w:val="00234C7D"/>
    <w:rsid w:val="00235B11"/>
    <w:rsid w:val="00236552"/>
    <w:rsid w:val="00236A9C"/>
    <w:rsid w:val="002408D4"/>
    <w:rsid w:val="00241706"/>
    <w:rsid w:val="00241E2A"/>
    <w:rsid w:val="00242150"/>
    <w:rsid w:val="00243AD8"/>
    <w:rsid w:val="00243B4A"/>
    <w:rsid w:val="00243C19"/>
    <w:rsid w:val="002441B1"/>
    <w:rsid w:val="00244E7C"/>
    <w:rsid w:val="00245145"/>
    <w:rsid w:val="00245820"/>
    <w:rsid w:val="00245F9A"/>
    <w:rsid w:val="00246A46"/>
    <w:rsid w:val="00247180"/>
    <w:rsid w:val="00247855"/>
    <w:rsid w:val="00247A2E"/>
    <w:rsid w:val="00247B73"/>
    <w:rsid w:val="002532E2"/>
    <w:rsid w:val="00253380"/>
    <w:rsid w:val="00254407"/>
    <w:rsid w:val="002557BC"/>
    <w:rsid w:val="00255D84"/>
    <w:rsid w:val="00260353"/>
    <w:rsid w:val="00260945"/>
    <w:rsid w:val="00260C0E"/>
    <w:rsid w:val="00261639"/>
    <w:rsid w:val="00262209"/>
    <w:rsid w:val="0026271D"/>
    <w:rsid w:val="00262DB0"/>
    <w:rsid w:val="00266318"/>
    <w:rsid w:val="00267D4E"/>
    <w:rsid w:val="0027022C"/>
    <w:rsid w:val="00272C1F"/>
    <w:rsid w:val="002742CF"/>
    <w:rsid w:val="0027488C"/>
    <w:rsid w:val="00275C86"/>
    <w:rsid w:val="0027795E"/>
    <w:rsid w:val="00280DAE"/>
    <w:rsid w:val="00280F80"/>
    <w:rsid w:val="00281B88"/>
    <w:rsid w:val="00282B38"/>
    <w:rsid w:val="00283A33"/>
    <w:rsid w:val="00284A28"/>
    <w:rsid w:val="00284F3F"/>
    <w:rsid w:val="00287CDD"/>
    <w:rsid w:val="002902E8"/>
    <w:rsid w:val="00290455"/>
    <w:rsid w:val="002905F3"/>
    <w:rsid w:val="002912D4"/>
    <w:rsid w:val="00291A59"/>
    <w:rsid w:val="0029261D"/>
    <w:rsid w:val="002928DE"/>
    <w:rsid w:val="00292B71"/>
    <w:rsid w:val="00294CAC"/>
    <w:rsid w:val="00295ED5"/>
    <w:rsid w:val="00297003"/>
    <w:rsid w:val="0029735F"/>
    <w:rsid w:val="002A0641"/>
    <w:rsid w:val="002A1764"/>
    <w:rsid w:val="002A25BA"/>
    <w:rsid w:val="002A29D0"/>
    <w:rsid w:val="002A2B25"/>
    <w:rsid w:val="002A39C9"/>
    <w:rsid w:val="002A3C77"/>
    <w:rsid w:val="002A46DB"/>
    <w:rsid w:val="002A48C4"/>
    <w:rsid w:val="002A5414"/>
    <w:rsid w:val="002A595C"/>
    <w:rsid w:val="002A5DA6"/>
    <w:rsid w:val="002B026B"/>
    <w:rsid w:val="002B0843"/>
    <w:rsid w:val="002B0EAB"/>
    <w:rsid w:val="002B16F6"/>
    <w:rsid w:val="002B1D9C"/>
    <w:rsid w:val="002B2813"/>
    <w:rsid w:val="002B4587"/>
    <w:rsid w:val="002B5322"/>
    <w:rsid w:val="002B6CE3"/>
    <w:rsid w:val="002B76F0"/>
    <w:rsid w:val="002C1312"/>
    <w:rsid w:val="002C1EC3"/>
    <w:rsid w:val="002C1FAC"/>
    <w:rsid w:val="002C290E"/>
    <w:rsid w:val="002C2FED"/>
    <w:rsid w:val="002C3456"/>
    <w:rsid w:val="002C3474"/>
    <w:rsid w:val="002C40B9"/>
    <w:rsid w:val="002C5600"/>
    <w:rsid w:val="002C57BB"/>
    <w:rsid w:val="002C57F0"/>
    <w:rsid w:val="002D06F3"/>
    <w:rsid w:val="002D0F1D"/>
    <w:rsid w:val="002D2F21"/>
    <w:rsid w:val="002D365F"/>
    <w:rsid w:val="002D402A"/>
    <w:rsid w:val="002D649C"/>
    <w:rsid w:val="002D64FD"/>
    <w:rsid w:val="002D68DF"/>
    <w:rsid w:val="002D68F3"/>
    <w:rsid w:val="002D707B"/>
    <w:rsid w:val="002E0CEE"/>
    <w:rsid w:val="002E3658"/>
    <w:rsid w:val="002E5630"/>
    <w:rsid w:val="002E59D8"/>
    <w:rsid w:val="002E6D03"/>
    <w:rsid w:val="002E71F3"/>
    <w:rsid w:val="002F0AE8"/>
    <w:rsid w:val="002F18AB"/>
    <w:rsid w:val="002F206E"/>
    <w:rsid w:val="002F22BC"/>
    <w:rsid w:val="002F22DE"/>
    <w:rsid w:val="002F33B5"/>
    <w:rsid w:val="002F4DC6"/>
    <w:rsid w:val="002F4E43"/>
    <w:rsid w:val="002F52F9"/>
    <w:rsid w:val="002F72DA"/>
    <w:rsid w:val="002F72F1"/>
    <w:rsid w:val="002F77D8"/>
    <w:rsid w:val="002F7BFA"/>
    <w:rsid w:val="0030143F"/>
    <w:rsid w:val="003022C5"/>
    <w:rsid w:val="003048D7"/>
    <w:rsid w:val="003050C4"/>
    <w:rsid w:val="00305292"/>
    <w:rsid w:val="00305704"/>
    <w:rsid w:val="00305938"/>
    <w:rsid w:val="00305C32"/>
    <w:rsid w:val="00306886"/>
    <w:rsid w:val="003071B7"/>
    <w:rsid w:val="003079C8"/>
    <w:rsid w:val="00307BE7"/>
    <w:rsid w:val="00310409"/>
    <w:rsid w:val="00312105"/>
    <w:rsid w:val="0031236A"/>
    <w:rsid w:val="00312B12"/>
    <w:rsid w:val="003146E3"/>
    <w:rsid w:val="00314D61"/>
    <w:rsid w:val="00315CE3"/>
    <w:rsid w:val="00317153"/>
    <w:rsid w:val="00317772"/>
    <w:rsid w:val="003177C3"/>
    <w:rsid w:val="003179A0"/>
    <w:rsid w:val="003200B4"/>
    <w:rsid w:val="00321525"/>
    <w:rsid w:val="00321FCC"/>
    <w:rsid w:val="00324021"/>
    <w:rsid w:val="0032583B"/>
    <w:rsid w:val="00326D4E"/>
    <w:rsid w:val="00326DB8"/>
    <w:rsid w:val="00332FF7"/>
    <w:rsid w:val="0033355A"/>
    <w:rsid w:val="003345AD"/>
    <w:rsid w:val="0034041F"/>
    <w:rsid w:val="0034111C"/>
    <w:rsid w:val="00341702"/>
    <w:rsid w:val="00342A39"/>
    <w:rsid w:val="00343DC3"/>
    <w:rsid w:val="00343EA2"/>
    <w:rsid w:val="003441EE"/>
    <w:rsid w:val="00347D1F"/>
    <w:rsid w:val="00350587"/>
    <w:rsid w:val="00351C77"/>
    <w:rsid w:val="00352CA6"/>
    <w:rsid w:val="00352D21"/>
    <w:rsid w:val="003541B5"/>
    <w:rsid w:val="00354C45"/>
    <w:rsid w:val="00354D27"/>
    <w:rsid w:val="00354F41"/>
    <w:rsid w:val="00355106"/>
    <w:rsid w:val="00355C3F"/>
    <w:rsid w:val="003564E8"/>
    <w:rsid w:val="00356797"/>
    <w:rsid w:val="00357669"/>
    <w:rsid w:val="00357B22"/>
    <w:rsid w:val="00357D6E"/>
    <w:rsid w:val="003602EA"/>
    <w:rsid w:val="003604F3"/>
    <w:rsid w:val="003626C6"/>
    <w:rsid w:val="0036282D"/>
    <w:rsid w:val="003632C5"/>
    <w:rsid w:val="00363371"/>
    <w:rsid w:val="00363F15"/>
    <w:rsid w:val="00365969"/>
    <w:rsid w:val="00366E4F"/>
    <w:rsid w:val="00367218"/>
    <w:rsid w:val="00367C3F"/>
    <w:rsid w:val="003705AB"/>
    <w:rsid w:val="0037114B"/>
    <w:rsid w:val="00372A29"/>
    <w:rsid w:val="00373E6B"/>
    <w:rsid w:val="00374331"/>
    <w:rsid w:val="003760F7"/>
    <w:rsid w:val="00376B9B"/>
    <w:rsid w:val="003772DD"/>
    <w:rsid w:val="00380575"/>
    <w:rsid w:val="00381203"/>
    <w:rsid w:val="00381964"/>
    <w:rsid w:val="00381AE5"/>
    <w:rsid w:val="00384859"/>
    <w:rsid w:val="0038686A"/>
    <w:rsid w:val="0038730E"/>
    <w:rsid w:val="003875A8"/>
    <w:rsid w:val="003879A4"/>
    <w:rsid w:val="00391D25"/>
    <w:rsid w:val="00391F1D"/>
    <w:rsid w:val="00392740"/>
    <w:rsid w:val="00392BA0"/>
    <w:rsid w:val="00393EAA"/>
    <w:rsid w:val="00394AE1"/>
    <w:rsid w:val="00394F2B"/>
    <w:rsid w:val="00396E52"/>
    <w:rsid w:val="00397308"/>
    <w:rsid w:val="00397A6E"/>
    <w:rsid w:val="003A0BB3"/>
    <w:rsid w:val="003A1302"/>
    <w:rsid w:val="003A172F"/>
    <w:rsid w:val="003A222D"/>
    <w:rsid w:val="003A2BE8"/>
    <w:rsid w:val="003A323C"/>
    <w:rsid w:val="003A355D"/>
    <w:rsid w:val="003A36E0"/>
    <w:rsid w:val="003A36F8"/>
    <w:rsid w:val="003A4F07"/>
    <w:rsid w:val="003A6136"/>
    <w:rsid w:val="003A6D92"/>
    <w:rsid w:val="003A6FF2"/>
    <w:rsid w:val="003A7054"/>
    <w:rsid w:val="003A7E0B"/>
    <w:rsid w:val="003B030B"/>
    <w:rsid w:val="003B4AFB"/>
    <w:rsid w:val="003B5117"/>
    <w:rsid w:val="003B6B9F"/>
    <w:rsid w:val="003B7CB5"/>
    <w:rsid w:val="003C0057"/>
    <w:rsid w:val="003C1B64"/>
    <w:rsid w:val="003C33B1"/>
    <w:rsid w:val="003C3645"/>
    <w:rsid w:val="003C3692"/>
    <w:rsid w:val="003C3B35"/>
    <w:rsid w:val="003C419B"/>
    <w:rsid w:val="003C65C0"/>
    <w:rsid w:val="003C7992"/>
    <w:rsid w:val="003D01A1"/>
    <w:rsid w:val="003D0A8E"/>
    <w:rsid w:val="003D1294"/>
    <w:rsid w:val="003D294B"/>
    <w:rsid w:val="003D3591"/>
    <w:rsid w:val="003D3A21"/>
    <w:rsid w:val="003D4BFA"/>
    <w:rsid w:val="003D5DD4"/>
    <w:rsid w:val="003D67AC"/>
    <w:rsid w:val="003E1222"/>
    <w:rsid w:val="003E18DE"/>
    <w:rsid w:val="003E2E16"/>
    <w:rsid w:val="003E31B5"/>
    <w:rsid w:val="003E33A8"/>
    <w:rsid w:val="003E3DEF"/>
    <w:rsid w:val="003E404D"/>
    <w:rsid w:val="003E4A0F"/>
    <w:rsid w:val="003E519C"/>
    <w:rsid w:val="003E5AAE"/>
    <w:rsid w:val="003E6833"/>
    <w:rsid w:val="003E6AB6"/>
    <w:rsid w:val="003E709C"/>
    <w:rsid w:val="003E73E2"/>
    <w:rsid w:val="003E79C0"/>
    <w:rsid w:val="003E7BEA"/>
    <w:rsid w:val="003F0954"/>
    <w:rsid w:val="003F120A"/>
    <w:rsid w:val="003F241E"/>
    <w:rsid w:val="003F2F5E"/>
    <w:rsid w:val="003F372E"/>
    <w:rsid w:val="003F39F8"/>
    <w:rsid w:val="003F76F7"/>
    <w:rsid w:val="004005AE"/>
    <w:rsid w:val="004006C8"/>
    <w:rsid w:val="0040082C"/>
    <w:rsid w:val="00402432"/>
    <w:rsid w:val="004025D0"/>
    <w:rsid w:val="00402DB0"/>
    <w:rsid w:val="00403492"/>
    <w:rsid w:val="004035D9"/>
    <w:rsid w:val="004040DC"/>
    <w:rsid w:val="0040412D"/>
    <w:rsid w:val="00406ABF"/>
    <w:rsid w:val="00407066"/>
    <w:rsid w:val="00410976"/>
    <w:rsid w:val="0041176C"/>
    <w:rsid w:val="00411D52"/>
    <w:rsid w:val="00411DF8"/>
    <w:rsid w:val="00413095"/>
    <w:rsid w:val="00413980"/>
    <w:rsid w:val="00416D10"/>
    <w:rsid w:val="00417353"/>
    <w:rsid w:val="0041743D"/>
    <w:rsid w:val="004176FF"/>
    <w:rsid w:val="00420254"/>
    <w:rsid w:val="00420268"/>
    <w:rsid w:val="00422927"/>
    <w:rsid w:val="004229E5"/>
    <w:rsid w:val="004230F2"/>
    <w:rsid w:val="00423508"/>
    <w:rsid w:val="004241B4"/>
    <w:rsid w:val="00424ED1"/>
    <w:rsid w:val="00425B67"/>
    <w:rsid w:val="00425BDB"/>
    <w:rsid w:val="00425E47"/>
    <w:rsid w:val="00425FE4"/>
    <w:rsid w:val="00426BDD"/>
    <w:rsid w:val="00427330"/>
    <w:rsid w:val="0042790C"/>
    <w:rsid w:val="00427946"/>
    <w:rsid w:val="00427D40"/>
    <w:rsid w:val="00430E1A"/>
    <w:rsid w:val="004311F5"/>
    <w:rsid w:val="00431D98"/>
    <w:rsid w:val="0043221E"/>
    <w:rsid w:val="00433018"/>
    <w:rsid w:val="004343E3"/>
    <w:rsid w:val="00435634"/>
    <w:rsid w:val="00437492"/>
    <w:rsid w:val="004378A6"/>
    <w:rsid w:val="00437D64"/>
    <w:rsid w:val="00440214"/>
    <w:rsid w:val="00440AAE"/>
    <w:rsid w:val="004415C3"/>
    <w:rsid w:val="0044202A"/>
    <w:rsid w:val="0044235B"/>
    <w:rsid w:val="00442A43"/>
    <w:rsid w:val="00442BE7"/>
    <w:rsid w:val="00442D54"/>
    <w:rsid w:val="00443666"/>
    <w:rsid w:val="004448CD"/>
    <w:rsid w:val="00444949"/>
    <w:rsid w:val="00445253"/>
    <w:rsid w:val="00445C4D"/>
    <w:rsid w:val="00447340"/>
    <w:rsid w:val="004524FF"/>
    <w:rsid w:val="004526E6"/>
    <w:rsid w:val="00453341"/>
    <w:rsid w:val="004538BF"/>
    <w:rsid w:val="004567B7"/>
    <w:rsid w:val="004575B2"/>
    <w:rsid w:val="00457E36"/>
    <w:rsid w:val="00457E75"/>
    <w:rsid w:val="004602C6"/>
    <w:rsid w:val="00460E85"/>
    <w:rsid w:val="0046246D"/>
    <w:rsid w:val="00463082"/>
    <w:rsid w:val="0046312B"/>
    <w:rsid w:val="0046396D"/>
    <w:rsid w:val="004645C0"/>
    <w:rsid w:val="00464E59"/>
    <w:rsid w:val="004650B6"/>
    <w:rsid w:val="0046513B"/>
    <w:rsid w:val="004654C6"/>
    <w:rsid w:val="004659A0"/>
    <w:rsid w:val="00465CDC"/>
    <w:rsid w:val="00465D2E"/>
    <w:rsid w:val="00465F2E"/>
    <w:rsid w:val="00467601"/>
    <w:rsid w:val="0047060A"/>
    <w:rsid w:val="00472952"/>
    <w:rsid w:val="00473626"/>
    <w:rsid w:val="00473966"/>
    <w:rsid w:val="00473A3E"/>
    <w:rsid w:val="00473AD2"/>
    <w:rsid w:val="004762B3"/>
    <w:rsid w:val="00482CA3"/>
    <w:rsid w:val="00482E6B"/>
    <w:rsid w:val="00483261"/>
    <w:rsid w:val="0048454B"/>
    <w:rsid w:val="004857DA"/>
    <w:rsid w:val="00485CE1"/>
    <w:rsid w:val="004868E2"/>
    <w:rsid w:val="00486DD2"/>
    <w:rsid w:val="00486FDF"/>
    <w:rsid w:val="004913D4"/>
    <w:rsid w:val="00491AEB"/>
    <w:rsid w:val="00492319"/>
    <w:rsid w:val="00493F35"/>
    <w:rsid w:val="0049480A"/>
    <w:rsid w:val="00494E21"/>
    <w:rsid w:val="00495092"/>
    <w:rsid w:val="00497FC8"/>
    <w:rsid w:val="004A410A"/>
    <w:rsid w:val="004A4A26"/>
    <w:rsid w:val="004A5378"/>
    <w:rsid w:val="004A6184"/>
    <w:rsid w:val="004A6478"/>
    <w:rsid w:val="004A7181"/>
    <w:rsid w:val="004A7A4D"/>
    <w:rsid w:val="004B0581"/>
    <w:rsid w:val="004B0F36"/>
    <w:rsid w:val="004B1966"/>
    <w:rsid w:val="004B3BBC"/>
    <w:rsid w:val="004B52EB"/>
    <w:rsid w:val="004B6F25"/>
    <w:rsid w:val="004B74FF"/>
    <w:rsid w:val="004B78C8"/>
    <w:rsid w:val="004B7C98"/>
    <w:rsid w:val="004C176F"/>
    <w:rsid w:val="004C1CA4"/>
    <w:rsid w:val="004C2249"/>
    <w:rsid w:val="004C2285"/>
    <w:rsid w:val="004C35A9"/>
    <w:rsid w:val="004C4426"/>
    <w:rsid w:val="004C795A"/>
    <w:rsid w:val="004D03F3"/>
    <w:rsid w:val="004D3E74"/>
    <w:rsid w:val="004D49C9"/>
    <w:rsid w:val="004D5AEC"/>
    <w:rsid w:val="004D6114"/>
    <w:rsid w:val="004D68F5"/>
    <w:rsid w:val="004D694E"/>
    <w:rsid w:val="004D6FB1"/>
    <w:rsid w:val="004D7809"/>
    <w:rsid w:val="004E04F5"/>
    <w:rsid w:val="004E0882"/>
    <w:rsid w:val="004E225A"/>
    <w:rsid w:val="004E2DF4"/>
    <w:rsid w:val="004E39F5"/>
    <w:rsid w:val="004E3AC8"/>
    <w:rsid w:val="004E75C4"/>
    <w:rsid w:val="004F08FB"/>
    <w:rsid w:val="004F0DB4"/>
    <w:rsid w:val="004F0F56"/>
    <w:rsid w:val="004F11DC"/>
    <w:rsid w:val="004F1480"/>
    <w:rsid w:val="004F15B2"/>
    <w:rsid w:val="004F1B82"/>
    <w:rsid w:val="004F219A"/>
    <w:rsid w:val="004F2AD6"/>
    <w:rsid w:val="004F31D4"/>
    <w:rsid w:val="004F38FC"/>
    <w:rsid w:val="004F407D"/>
    <w:rsid w:val="004F525D"/>
    <w:rsid w:val="004F5399"/>
    <w:rsid w:val="004F58FC"/>
    <w:rsid w:val="004F79DD"/>
    <w:rsid w:val="004F7FC3"/>
    <w:rsid w:val="005006F9"/>
    <w:rsid w:val="00500C09"/>
    <w:rsid w:val="00502597"/>
    <w:rsid w:val="005027DB"/>
    <w:rsid w:val="00502C2F"/>
    <w:rsid w:val="00502D2A"/>
    <w:rsid w:val="0050471E"/>
    <w:rsid w:val="0050481E"/>
    <w:rsid w:val="00505230"/>
    <w:rsid w:val="00510727"/>
    <w:rsid w:val="0051183C"/>
    <w:rsid w:val="0051423C"/>
    <w:rsid w:val="005143E1"/>
    <w:rsid w:val="00514884"/>
    <w:rsid w:val="0051532E"/>
    <w:rsid w:val="0051565A"/>
    <w:rsid w:val="00515D12"/>
    <w:rsid w:val="00516FD9"/>
    <w:rsid w:val="00520BC0"/>
    <w:rsid w:val="0052287B"/>
    <w:rsid w:val="00522B74"/>
    <w:rsid w:val="00523A79"/>
    <w:rsid w:val="00523BFB"/>
    <w:rsid w:val="00524E8D"/>
    <w:rsid w:val="0052558C"/>
    <w:rsid w:val="00525630"/>
    <w:rsid w:val="00525C64"/>
    <w:rsid w:val="00526741"/>
    <w:rsid w:val="005306AE"/>
    <w:rsid w:val="00530F9D"/>
    <w:rsid w:val="00530FDA"/>
    <w:rsid w:val="005400EA"/>
    <w:rsid w:val="0054152D"/>
    <w:rsid w:val="00543399"/>
    <w:rsid w:val="00543577"/>
    <w:rsid w:val="005442A3"/>
    <w:rsid w:val="005446A6"/>
    <w:rsid w:val="00544799"/>
    <w:rsid w:val="00545182"/>
    <w:rsid w:val="00545983"/>
    <w:rsid w:val="00546249"/>
    <w:rsid w:val="00546C40"/>
    <w:rsid w:val="0054708B"/>
    <w:rsid w:val="005472C4"/>
    <w:rsid w:val="005477D4"/>
    <w:rsid w:val="00550555"/>
    <w:rsid w:val="00550772"/>
    <w:rsid w:val="00550AA7"/>
    <w:rsid w:val="005518EE"/>
    <w:rsid w:val="00552414"/>
    <w:rsid w:val="00552934"/>
    <w:rsid w:val="00553745"/>
    <w:rsid w:val="00554D95"/>
    <w:rsid w:val="00561BDB"/>
    <w:rsid w:val="00562375"/>
    <w:rsid w:val="005626A5"/>
    <w:rsid w:val="0056283A"/>
    <w:rsid w:val="00563DE8"/>
    <w:rsid w:val="00566A6D"/>
    <w:rsid w:val="00567DD4"/>
    <w:rsid w:val="00567FF9"/>
    <w:rsid w:val="0057010F"/>
    <w:rsid w:val="00570C1A"/>
    <w:rsid w:val="00571008"/>
    <w:rsid w:val="00571CA7"/>
    <w:rsid w:val="00572E52"/>
    <w:rsid w:val="00574965"/>
    <w:rsid w:val="005754F8"/>
    <w:rsid w:val="0057578C"/>
    <w:rsid w:val="00576222"/>
    <w:rsid w:val="005767A1"/>
    <w:rsid w:val="0057696A"/>
    <w:rsid w:val="00576D78"/>
    <w:rsid w:val="00581DFA"/>
    <w:rsid w:val="005827FC"/>
    <w:rsid w:val="005858AA"/>
    <w:rsid w:val="00586199"/>
    <w:rsid w:val="0058644A"/>
    <w:rsid w:val="0058690C"/>
    <w:rsid w:val="00587025"/>
    <w:rsid w:val="005870F3"/>
    <w:rsid w:val="00587E24"/>
    <w:rsid w:val="00590861"/>
    <w:rsid w:val="005917B9"/>
    <w:rsid w:val="00594252"/>
    <w:rsid w:val="005947D7"/>
    <w:rsid w:val="00595760"/>
    <w:rsid w:val="00595EAC"/>
    <w:rsid w:val="0059710F"/>
    <w:rsid w:val="005A2238"/>
    <w:rsid w:val="005A367A"/>
    <w:rsid w:val="005A3A1C"/>
    <w:rsid w:val="005A3E26"/>
    <w:rsid w:val="005A5EC0"/>
    <w:rsid w:val="005A5EEC"/>
    <w:rsid w:val="005A7975"/>
    <w:rsid w:val="005A7BAF"/>
    <w:rsid w:val="005B16EC"/>
    <w:rsid w:val="005B1F99"/>
    <w:rsid w:val="005B4B8D"/>
    <w:rsid w:val="005B549E"/>
    <w:rsid w:val="005B7AA3"/>
    <w:rsid w:val="005B7DF9"/>
    <w:rsid w:val="005C0BA9"/>
    <w:rsid w:val="005C1177"/>
    <w:rsid w:val="005C20EE"/>
    <w:rsid w:val="005C36C5"/>
    <w:rsid w:val="005C3C7C"/>
    <w:rsid w:val="005C4292"/>
    <w:rsid w:val="005C47F6"/>
    <w:rsid w:val="005C4AC6"/>
    <w:rsid w:val="005D0B58"/>
    <w:rsid w:val="005D1BDC"/>
    <w:rsid w:val="005D1FC1"/>
    <w:rsid w:val="005D24C1"/>
    <w:rsid w:val="005D3307"/>
    <w:rsid w:val="005D401F"/>
    <w:rsid w:val="005D491C"/>
    <w:rsid w:val="005D4BF7"/>
    <w:rsid w:val="005D515B"/>
    <w:rsid w:val="005D5387"/>
    <w:rsid w:val="005D574A"/>
    <w:rsid w:val="005D6EAC"/>
    <w:rsid w:val="005D74DB"/>
    <w:rsid w:val="005D7F87"/>
    <w:rsid w:val="005E0775"/>
    <w:rsid w:val="005E1358"/>
    <w:rsid w:val="005E18DB"/>
    <w:rsid w:val="005E1A48"/>
    <w:rsid w:val="005E1D7E"/>
    <w:rsid w:val="005E1FF3"/>
    <w:rsid w:val="005E38A1"/>
    <w:rsid w:val="005E4A2F"/>
    <w:rsid w:val="005E73A3"/>
    <w:rsid w:val="005F110B"/>
    <w:rsid w:val="005F15CD"/>
    <w:rsid w:val="005F16E6"/>
    <w:rsid w:val="005F1F74"/>
    <w:rsid w:val="005F3500"/>
    <w:rsid w:val="005F39DB"/>
    <w:rsid w:val="005F3DE7"/>
    <w:rsid w:val="005F46D2"/>
    <w:rsid w:val="005F4FF9"/>
    <w:rsid w:val="005F58EE"/>
    <w:rsid w:val="005F6140"/>
    <w:rsid w:val="005F7138"/>
    <w:rsid w:val="005F7533"/>
    <w:rsid w:val="006013EE"/>
    <w:rsid w:val="00601F78"/>
    <w:rsid w:val="0060211F"/>
    <w:rsid w:val="00604ECD"/>
    <w:rsid w:val="00605001"/>
    <w:rsid w:val="006056CB"/>
    <w:rsid w:val="00605B0B"/>
    <w:rsid w:val="00607F57"/>
    <w:rsid w:val="00610FAD"/>
    <w:rsid w:val="00614469"/>
    <w:rsid w:val="00614CD1"/>
    <w:rsid w:val="006157CF"/>
    <w:rsid w:val="00617A2B"/>
    <w:rsid w:val="00617B8C"/>
    <w:rsid w:val="006210F5"/>
    <w:rsid w:val="00621278"/>
    <w:rsid w:val="0062149E"/>
    <w:rsid w:val="00622311"/>
    <w:rsid w:val="006231D6"/>
    <w:rsid w:val="00624408"/>
    <w:rsid w:val="00630656"/>
    <w:rsid w:val="00630EE7"/>
    <w:rsid w:val="006310DD"/>
    <w:rsid w:val="006321A2"/>
    <w:rsid w:val="0063254E"/>
    <w:rsid w:val="00633519"/>
    <w:rsid w:val="0063357B"/>
    <w:rsid w:val="006345C3"/>
    <w:rsid w:val="00634F6A"/>
    <w:rsid w:val="0063519F"/>
    <w:rsid w:val="00636B30"/>
    <w:rsid w:val="00636D8D"/>
    <w:rsid w:val="00637EE3"/>
    <w:rsid w:val="006412A4"/>
    <w:rsid w:val="00641502"/>
    <w:rsid w:val="00641E25"/>
    <w:rsid w:val="006421F5"/>
    <w:rsid w:val="006429DC"/>
    <w:rsid w:val="006434A1"/>
    <w:rsid w:val="006434B2"/>
    <w:rsid w:val="00643EE1"/>
    <w:rsid w:val="006449C7"/>
    <w:rsid w:val="00647155"/>
    <w:rsid w:val="00647BA2"/>
    <w:rsid w:val="00647C59"/>
    <w:rsid w:val="00650A40"/>
    <w:rsid w:val="006513AA"/>
    <w:rsid w:val="006521F4"/>
    <w:rsid w:val="006527CD"/>
    <w:rsid w:val="006536B1"/>
    <w:rsid w:val="00653D9E"/>
    <w:rsid w:val="006553CB"/>
    <w:rsid w:val="00655C32"/>
    <w:rsid w:val="00655C3B"/>
    <w:rsid w:val="00660054"/>
    <w:rsid w:val="00660575"/>
    <w:rsid w:val="00660886"/>
    <w:rsid w:val="00660C47"/>
    <w:rsid w:val="006616D7"/>
    <w:rsid w:val="0066453F"/>
    <w:rsid w:val="00665EC5"/>
    <w:rsid w:val="00666EC4"/>
    <w:rsid w:val="006671EB"/>
    <w:rsid w:val="00667740"/>
    <w:rsid w:val="006716CA"/>
    <w:rsid w:val="006717E1"/>
    <w:rsid w:val="00673218"/>
    <w:rsid w:val="00673651"/>
    <w:rsid w:val="00674927"/>
    <w:rsid w:val="00674C8B"/>
    <w:rsid w:val="0067657B"/>
    <w:rsid w:val="0067756C"/>
    <w:rsid w:val="006806C2"/>
    <w:rsid w:val="00682635"/>
    <w:rsid w:val="0068357D"/>
    <w:rsid w:val="00686029"/>
    <w:rsid w:val="00686676"/>
    <w:rsid w:val="00686838"/>
    <w:rsid w:val="00690E5D"/>
    <w:rsid w:val="0069110D"/>
    <w:rsid w:val="00691675"/>
    <w:rsid w:val="006916EE"/>
    <w:rsid w:val="00694240"/>
    <w:rsid w:val="006959BE"/>
    <w:rsid w:val="00695F8F"/>
    <w:rsid w:val="00696D91"/>
    <w:rsid w:val="0069729A"/>
    <w:rsid w:val="00697AF7"/>
    <w:rsid w:val="006A1EF6"/>
    <w:rsid w:val="006A20C4"/>
    <w:rsid w:val="006A2DDA"/>
    <w:rsid w:val="006A6140"/>
    <w:rsid w:val="006B0060"/>
    <w:rsid w:val="006B02A7"/>
    <w:rsid w:val="006B1152"/>
    <w:rsid w:val="006B2C57"/>
    <w:rsid w:val="006B4E93"/>
    <w:rsid w:val="006B545F"/>
    <w:rsid w:val="006B5E2E"/>
    <w:rsid w:val="006B6F36"/>
    <w:rsid w:val="006B7E41"/>
    <w:rsid w:val="006C0522"/>
    <w:rsid w:val="006C074A"/>
    <w:rsid w:val="006C110B"/>
    <w:rsid w:val="006C2481"/>
    <w:rsid w:val="006C2FD2"/>
    <w:rsid w:val="006C314C"/>
    <w:rsid w:val="006C4DD6"/>
    <w:rsid w:val="006C50DF"/>
    <w:rsid w:val="006C5A23"/>
    <w:rsid w:val="006C62C2"/>
    <w:rsid w:val="006C66E1"/>
    <w:rsid w:val="006C72E3"/>
    <w:rsid w:val="006C7971"/>
    <w:rsid w:val="006D0A7D"/>
    <w:rsid w:val="006D40A6"/>
    <w:rsid w:val="006D567D"/>
    <w:rsid w:val="006D6300"/>
    <w:rsid w:val="006D7F65"/>
    <w:rsid w:val="006E0029"/>
    <w:rsid w:val="006E13D1"/>
    <w:rsid w:val="006E1912"/>
    <w:rsid w:val="006E1A6F"/>
    <w:rsid w:val="006E2A0A"/>
    <w:rsid w:val="006E3B79"/>
    <w:rsid w:val="006E3F24"/>
    <w:rsid w:val="006E4DD1"/>
    <w:rsid w:val="006E505D"/>
    <w:rsid w:val="006E53A2"/>
    <w:rsid w:val="006E54AC"/>
    <w:rsid w:val="006E5628"/>
    <w:rsid w:val="006E56A2"/>
    <w:rsid w:val="006E5E59"/>
    <w:rsid w:val="006E5F42"/>
    <w:rsid w:val="006E62C1"/>
    <w:rsid w:val="006E6FBA"/>
    <w:rsid w:val="006E78F4"/>
    <w:rsid w:val="006E7D11"/>
    <w:rsid w:val="006F12FB"/>
    <w:rsid w:val="006F14E4"/>
    <w:rsid w:val="006F1BDD"/>
    <w:rsid w:val="006F31A4"/>
    <w:rsid w:val="006F3912"/>
    <w:rsid w:val="006F3F05"/>
    <w:rsid w:val="006F49BD"/>
    <w:rsid w:val="006F5557"/>
    <w:rsid w:val="006F6B2D"/>
    <w:rsid w:val="006F72E2"/>
    <w:rsid w:val="00700169"/>
    <w:rsid w:val="00700337"/>
    <w:rsid w:val="007007A3"/>
    <w:rsid w:val="00700E64"/>
    <w:rsid w:val="00701666"/>
    <w:rsid w:val="007040F8"/>
    <w:rsid w:val="0070520B"/>
    <w:rsid w:val="007056DF"/>
    <w:rsid w:val="007071DA"/>
    <w:rsid w:val="007077B4"/>
    <w:rsid w:val="00710DD7"/>
    <w:rsid w:val="00711E13"/>
    <w:rsid w:val="007121C2"/>
    <w:rsid w:val="007138B7"/>
    <w:rsid w:val="00713AE9"/>
    <w:rsid w:val="00716D01"/>
    <w:rsid w:val="0071705B"/>
    <w:rsid w:val="00717510"/>
    <w:rsid w:val="007222FB"/>
    <w:rsid w:val="00722FA3"/>
    <w:rsid w:val="00723735"/>
    <w:rsid w:val="00723A3C"/>
    <w:rsid w:val="00724CED"/>
    <w:rsid w:val="00725E06"/>
    <w:rsid w:val="00726B72"/>
    <w:rsid w:val="00727CEF"/>
    <w:rsid w:val="007300FF"/>
    <w:rsid w:val="00731548"/>
    <w:rsid w:val="0073180C"/>
    <w:rsid w:val="00731BB1"/>
    <w:rsid w:val="007330E8"/>
    <w:rsid w:val="0073315A"/>
    <w:rsid w:val="007344E2"/>
    <w:rsid w:val="007350F9"/>
    <w:rsid w:val="007351E5"/>
    <w:rsid w:val="00743BC5"/>
    <w:rsid w:val="00744905"/>
    <w:rsid w:val="00744E58"/>
    <w:rsid w:val="007457BA"/>
    <w:rsid w:val="0074657F"/>
    <w:rsid w:val="00750550"/>
    <w:rsid w:val="00751A2C"/>
    <w:rsid w:val="00751D51"/>
    <w:rsid w:val="007520AD"/>
    <w:rsid w:val="007525EE"/>
    <w:rsid w:val="007539FD"/>
    <w:rsid w:val="007545EA"/>
    <w:rsid w:val="007547A5"/>
    <w:rsid w:val="0075598A"/>
    <w:rsid w:val="00756B41"/>
    <w:rsid w:val="0076088C"/>
    <w:rsid w:val="007608D9"/>
    <w:rsid w:val="00760A25"/>
    <w:rsid w:val="00761678"/>
    <w:rsid w:val="00761CC4"/>
    <w:rsid w:val="00762D28"/>
    <w:rsid w:val="00765238"/>
    <w:rsid w:val="00766041"/>
    <w:rsid w:val="0076655B"/>
    <w:rsid w:val="00766D83"/>
    <w:rsid w:val="00767310"/>
    <w:rsid w:val="00767E79"/>
    <w:rsid w:val="00767FEF"/>
    <w:rsid w:val="00770494"/>
    <w:rsid w:val="00770847"/>
    <w:rsid w:val="00772380"/>
    <w:rsid w:val="007725E0"/>
    <w:rsid w:val="0077347E"/>
    <w:rsid w:val="00774256"/>
    <w:rsid w:val="0077486C"/>
    <w:rsid w:val="00774E85"/>
    <w:rsid w:val="007753E2"/>
    <w:rsid w:val="0077548E"/>
    <w:rsid w:val="007765F2"/>
    <w:rsid w:val="007813BF"/>
    <w:rsid w:val="00781888"/>
    <w:rsid w:val="00781A5D"/>
    <w:rsid w:val="0078200E"/>
    <w:rsid w:val="007825DD"/>
    <w:rsid w:val="00783A07"/>
    <w:rsid w:val="00783FCC"/>
    <w:rsid w:val="007841EC"/>
    <w:rsid w:val="00784806"/>
    <w:rsid w:val="00784E09"/>
    <w:rsid w:val="00785912"/>
    <w:rsid w:val="007915AE"/>
    <w:rsid w:val="00791636"/>
    <w:rsid w:val="00792B51"/>
    <w:rsid w:val="007945CA"/>
    <w:rsid w:val="00795448"/>
    <w:rsid w:val="007957B8"/>
    <w:rsid w:val="00796437"/>
    <w:rsid w:val="00797BD2"/>
    <w:rsid w:val="007A0557"/>
    <w:rsid w:val="007A12B7"/>
    <w:rsid w:val="007A2282"/>
    <w:rsid w:val="007A2D65"/>
    <w:rsid w:val="007A31D2"/>
    <w:rsid w:val="007A33FF"/>
    <w:rsid w:val="007A349F"/>
    <w:rsid w:val="007A3A94"/>
    <w:rsid w:val="007A3D25"/>
    <w:rsid w:val="007A3D68"/>
    <w:rsid w:val="007A56D1"/>
    <w:rsid w:val="007A6A6B"/>
    <w:rsid w:val="007A704A"/>
    <w:rsid w:val="007A7B1F"/>
    <w:rsid w:val="007A7DD9"/>
    <w:rsid w:val="007B062E"/>
    <w:rsid w:val="007B0DF0"/>
    <w:rsid w:val="007B10A1"/>
    <w:rsid w:val="007B33E3"/>
    <w:rsid w:val="007B3E2C"/>
    <w:rsid w:val="007B495A"/>
    <w:rsid w:val="007B4B19"/>
    <w:rsid w:val="007B59F0"/>
    <w:rsid w:val="007B5FB5"/>
    <w:rsid w:val="007B7496"/>
    <w:rsid w:val="007B7EF5"/>
    <w:rsid w:val="007C00D5"/>
    <w:rsid w:val="007C1774"/>
    <w:rsid w:val="007C26ED"/>
    <w:rsid w:val="007C2739"/>
    <w:rsid w:val="007C28E3"/>
    <w:rsid w:val="007C47FF"/>
    <w:rsid w:val="007C714C"/>
    <w:rsid w:val="007D0561"/>
    <w:rsid w:val="007D0C44"/>
    <w:rsid w:val="007D126C"/>
    <w:rsid w:val="007D1B7E"/>
    <w:rsid w:val="007D4E8C"/>
    <w:rsid w:val="007D5201"/>
    <w:rsid w:val="007D535F"/>
    <w:rsid w:val="007D69B5"/>
    <w:rsid w:val="007D718D"/>
    <w:rsid w:val="007E0A7A"/>
    <w:rsid w:val="007E1AF2"/>
    <w:rsid w:val="007E29E2"/>
    <w:rsid w:val="007E4488"/>
    <w:rsid w:val="007E4B58"/>
    <w:rsid w:val="007E589C"/>
    <w:rsid w:val="007E609F"/>
    <w:rsid w:val="007E67DC"/>
    <w:rsid w:val="007E7FCD"/>
    <w:rsid w:val="007F0F6D"/>
    <w:rsid w:val="007F0FCC"/>
    <w:rsid w:val="007F1231"/>
    <w:rsid w:val="007F15CA"/>
    <w:rsid w:val="007F2166"/>
    <w:rsid w:val="007F5C96"/>
    <w:rsid w:val="007F6490"/>
    <w:rsid w:val="007F6892"/>
    <w:rsid w:val="007F6BD9"/>
    <w:rsid w:val="00800915"/>
    <w:rsid w:val="00801D83"/>
    <w:rsid w:val="0080294B"/>
    <w:rsid w:val="00803509"/>
    <w:rsid w:val="00804BAE"/>
    <w:rsid w:val="00804C10"/>
    <w:rsid w:val="00810630"/>
    <w:rsid w:val="008106A1"/>
    <w:rsid w:val="00811CB4"/>
    <w:rsid w:val="00812726"/>
    <w:rsid w:val="00812B8E"/>
    <w:rsid w:val="00814350"/>
    <w:rsid w:val="0081551C"/>
    <w:rsid w:val="00815D63"/>
    <w:rsid w:val="0081652F"/>
    <w:rsid w:val="00821457"/>
    <w:rsid w:val="00821B92"/>
    <w:rsid w:val="00822F21"/>
    <w:rsid w:val="008235A1"/>
    <w:rsid w:val="00824371"/>
    <w:rsid w:val="008245D5"/>
    <w:rsid w:val="0082524F"/>
    <w:rsid w:val="008261AF"/>
    <w:rsid w:val="00826DD9"/>
    <w:rsid w:val="0082749B"/>
    <w:rsid w:val="00827FAC"/>
    <w:rsid w:val="00830F25"/>
    <w:rsid w:val="00830FDB"/>
    <w:rsid w:val="00833563"/>
    <w:rsid w:val="0083391F"/>
    <w:rsid w:val="008344A1"/>
    <w:rsid w:val="00835E72"/>
    <w:rsid w:val="008410EE"/>
    <w:rsid w:val="00841D31"/>
    <w:rsid w:val="00842459"/>
    <w:rsid w:val="00842925"/>
    <w:rsid w:val="008439D6"/>
    <w:rsid w:val="008452DD"/>
    <w:rsid w:val="00846387"/>
    <w:rsid w:val="00852134"/>
    <w:rsid w:val="0085537C"/>
    <w:rsid w:val="008557C6"/>
    <w:rsid w:val="0085632A"/>
    <w:rsid w:val="00856B45"/>
    <w:rsid w:val="008612E7"/>
    <w:rsid w:val="0086158A"/>
    <w:rsid w:val="00861BA6"/>
    <w:rsid w:val="00863F3E"/>
    <w:rsid w:val="008643B2"/>
    <w:rsid w:val="00864F42"/>
    <w:rsid w:val="00865807"/>
    <w:rsid w:val="0086618C"/>
    <w:rsid w:val="00866205"/>
    <w:rsid w:val="00866380"/>
    <w:rsid w:val="00866601"/>
    <w:rsid w:val="008666B9"/>
    <w:rsid w:val="008669FA"/>
    <w:rsid w:val="00866C1D"/>
    <w:rsid w:val="00870BAD"/>
    <w:rsid w:val="008712D9"/>
    <w:rsid w:val="0087151F"/>
    <w:rsid w:val="00872449"/>
    <w:rsid w:val="0087289C"/>
    <w:rsid w:val="008728DD"/>
    <w:rsid w:val="00872B63"/>
    <w:rsid w:val="00874A94"/>
    <w:rsid w:val="00874FF6"/>
    <w:rsid w:val="00875017"/>
    <w:rsid w:val="00875410"/>
    <w:rsid w:val="00875D2D"/>
    <w:rsid w:val="00876707"/>
    <w:rsid w:val="008779E7"/>
    <w:rsid w:val="00880C09"/>
    <w:rsid w:val="00880EE5"/>
    <w:rsid w:val="008814A5"/>
    <w:rsid w:val="008822FE"/>
    <w:rsid w:val="00882AD8"/>
    <w:rsid w:val="00884E31"/>
    <w:rsid w:val="00885C3F"/>
    <w:rsid w:val="00890134"/>
    <w:rsid w:val="008908AB"/>
    <w:rsid w:val="00890C3B"/>
    <w:rsid w:val="00891F36"/>
    <w:rsid w:val="00892BE4"/>
    <w:rsid w:val="00892DC5"/>
    <w:rsid w:val="00893B99"/>
    <w:rsid w:val="008946B1"/>
    <w:rsid w:val="00894BF0"/>
    <w:rsid w:val="0089590C"/>
    <w:rsid w:val="008967F9"/>
    <w:rsid w:val="0089704C"/>
    <w:rsid w:val="008979B8"/>
    <w:rsid w:val="008A01A5"/>
    <w:rsid w:val="008A3151"/>
    <w:rsid w:val="008A4F2A"/>
    <w:rsid w:val="008A506E"/>
    <w:rsid w:val="008A5A7A"/>
    <w:rsid w:val="008A79F6"/>
    <w:rsid w:val="008A7AC6"/>
    <w:rsid w:val="008A7EE2"/>
    <w:rsid w:val="008B1EDF"/>
    <w:rsid w:val="008B7BD7"/>
    <w:rsid w:val="008C0B4E"/>
    <w:rsid w:val="008C470D"/>
    <w:rsid w:val="008C523E"/>
    <w:rsid w:val="008C57FD"/>
    <w:rsid w:val="008C65E8"/>
    <w:rsid w:val="008D0080"/>
    <w:rsid w:val="008D0DBA"/>
    <w:rsid w:val="008D223E"/>
    <w:rsid w:val="008D48D7"/>
    <w:rsid w:val="008D4A19"/>
    <w:rsid w:val="008D4AE2"/>
    <w:rsid w:val="008D4BA4"/>
    <w:rsid w:val="008D5254"/>
    <w:rsid w:val="008D64E6"/>
    <w:rsid w:val="008D64EE"/>
    <w:rsid w:val="008E02AF"/>
    <w:rsid w:val="008E1BBA"/>
    <w:rsid w:val="008E1D56"/>
    <w:rsid w:val="008E2366"/>
    <w:rsid w:val="008E2419"/>
    <w:rsid w:val="008E2524"/>
    <w:rsid w:val="008E28BA"/>
    <w:rsid w:val="008E354D"/>
    <w:rsid w:val="008E4972"/>
    <w:rsid w:val="008E531D"/>
    <w:rsid w:val="008E634D"/>
    <w:rsid w:val="008E696B"/>
    <w:rsid w:val="008E740C"/>
    <w:rsid w:val="008E7A51"/>
    <w:rsid w:val="008E7D9B"/>
    <w:rsid w:val="008F0792"/>
    <w:rsid w:val="008F08F9"/>
    <w:rsid w:val="008F4DA6"/>
    <w:rsid w:val="008F5A6B"/>
    <w:rsid w:val="008F5C15"/>
    <w:rsid w:val="008F5F80"/>
    <w:rsid w:val="008F7DA8"/>
    <w:rsid w:val="00900529"/>
    <w:rsid w:val="00900D80"/>
    <w:rsid w:val="00901232"/>
    <w:rsid w:val="00901514"/>
    <w:rsid w:val="00901DAB"/>
    <w:rsid w:val="00901E5E"/>
    <w:rsid w:val="0090256C"/>
    <w:rsid w:val="00902906"/>
    <w:rsid w:val="00902BFF"/>
    <w:rsid w:val="00904E50"/>
    <w:rsid w:val="0090511E"/>
    <w:rsid w:val="00906701"/>
    <w:rsid w:val="009107F5"/>
    <w:rsid w:val="00912C31"/>
    <w:rsid w:val="00912C37"/>
    <w:rsid w:val="00912E2F"/>
    <w:rsid w:val="009153F1"/>
    <w:rsid w:val="009164C8"/>
    <w:rsid w:val="0091699D"/>
    <w:rsid w:val="009173B0"/>
    <w:rsid w:val="009211D6"/>
    <w:rsid w:val="009214C1"/>
    <w:rsid w:val="0092296C"/>
    <w:rsid w:val="00922B41"/>
    <w:rsid w:val="00922D32"/>
    <w:rsid w:val="009230B2"/>
    <w:rsid w:val="00925109"/>
    <w:rsid w:val="0092511A"/>
    <w:rsid w:val="0092520E"/>
    <w:rsid w:val="009252D1"/>
    <w:rsid w:val="00930048"/>
    <w:rsid w:val="009305ED"/>
    <w:rsid w:val="00930F14"/>
    <w:rsid w:val="00931FC1"/>
    <w:rsid w:val="00933613"/>
    <w:rsid w:val="00934552"/>
    <w:rsid w:val="00935113"/>
    <w:rsid w:val="009353D9"/>
    <w:rsid w:val="00936727"/>
    <w:rsid w:val="00936AAA"/>
    <w:rsid w:val="0093759C"/>
    <w:rsid w:val="00937813"/>
    <w:rsid w:val="00937D67"/>
    <w:rsid w:val="00941857"/>
    <w:rsid w:val="0094215C"/>
    <w:rsid w:val="009424AA"/>
    <w:rsid w:val="00943696"/>
    <w:rsid w:val="00943F2B"/>
    <w:rsid w:val="009459DF"/>
    <w:rsid w:val="00945A58"/>
    <w:rsid w:val="00946BA5"/>
    <w:rsid w:val="0094752C"/>
    <w:rsid w:val="00947E31"/>
    <w:rsid w:val="0095222B"/>
    <w:rsid w:val="00952965"/>
    <w:rsid w:val="009539D7"/>
    <w:rsid w:val="00953A5A"/>
    <w:rsid w:val="00955674"/>
    <w:rsid w:val="0095605F"/>
    <w:rsid w:val="00961B6E"/>
    <w:rsid w:val="0096201C"/>
    <w:rsid w:val="00962948"/>
    <w:rsid w:val="0096351E"/>
    <w:rsid w:val="0096585E"/>
    <w:rsid w:val="009716B8"/>
    <w:rsid w:val="00973055"/>
    <w:rsid w:val="009734A4"/>
    <w:rsid w:val="00973645"/>
    <w:rsid w:val="00973759"/>
    <w:rsid w:val="00973C80"/>
    <w:rsid w:val="00974051"/>
    <w:rsid w:val="00974E6C"/>
    <w:rsid w:val="00975D73"/>
    <w:rsid w:val="009765DE"/>
    <w:rsid w:val="0097754E"/>
    <w:rsid w:val="00977A60"/>
    <w:rsid w:val="0098101D"/>
    <w:rsid w:val="009820B3"/>
    <w:rsid w:val="00982819"/>
    <w:rsid w:val="00982D3C"/>
    <w:rsid w:val="00982E45"/>
    <w:rsid w:val="00985381"/>
    <w:rsid w:val="00985799"/>
    <w:rsid w:val="00985EF7"/>
    <w:rsid w:val="00986845"/>
    <w:rsid w:val="00986949"/>
    <w:rsid w:val="009877BA"/>
    <w:rsid w:val="00987F45"/>
    <w:rsid w:val="00990409"/>
    <w:rsid w:val="0099069A"/>
    <w:rsid w:val="00990789"/>
    <w:rsid w:val="009918F7"/>
    <w:rsid w:val="00991FED"/>
    <w:rsid w:val="009926B1"/>
    <w:rsid w:val="00992918"/>
    <w:rsid w:val="00992A12"/>
    <w:rsid w:val="009948BA"/>
    <w:rsid w:val="00994B46"/>
    <w:rsid w:val="009957F6"/>
    <w:rsid w:val="00995A0E"/>
    <w:rsid w:val="00996177"/>
    <w:rsid w:val="0099688D"/>
    <w:rsid w:val="00996B0C"/>
    <w:rsid w:val="00997E3D"/>
    <w:rsid w:val="009A2799"/>
    <w:rsid w:val="009A5006"/>
    <w:rsid w:val="009A686B"/>
    <w:rsid w:val="009B0357"/>
    <w:rsid w:val="009B040A"/>
    <w:rsid w:val="009B07A6"/>
    <w:rsid w:val="009B0A18"/>
    <w:rsid w:val="009B166C"/>
    <w:rsid w:val="009B1DDB"/>
    <w:rsid w:val="009B1DE8"/>
    <w:rsid w:val="009B31AB"/>
    <w:rsid w:val="009B3927"/>
    <w:rsid w:val="009B3969"/>
    <w:rsid w:val="009B4149"/>
    <w:rsid w:val="009B4293"/>
    <w:rsid w:val="009B5DAF"/>
    <w:rsid w:val="009C0565"/>
    <w:rsid w:val="009C1CB4"/>
    <w:rsid w:val="009C2279"/>
    <w:rsid w:val="009C2DD2"/>
    <w:rsid w:val="009C35F2"/>
    <w:rsid w:val="009C3698"/>
    <w:rsid w:val="009C3F1C"/>
    <w:rsid w:val="009C442D"/>
    <w:rsid w:val="009C5CEE"/>
    <w:rsid w:val="009C5F9A"/>
    <w:rsid w:val="009C6FD7"/>
    <w:rsid w:val="009D1141"/>
    <w:rsid w:val="009D2206"/>
    <w:rsid w:val="009D2745"/>
    <w:rsid w:val="009D361A"/>
    <w:rsid w:val="009D393A"/>
    <w:rsid w:val="009D3CB6"/>
    <w:rsid w:val="009D4955"/>
    <w:rsid w:val="009D532F"/>
    <w:rsid w:val="009D638A"/>
    <w:rsid w:val="009D7691"/>
    <w:rsid w:val="009E10E4"/>
    <w:rsid w:val="009E146F"/>
    <w:rsid w:val="009E1DC9"/>
    <w:rsid w:val="009E2CF2"/>
    <w:rsid w:val="009E30F0"/>
    <w:rsid w:val="009E38E4"/>
    <w:rsid w:val="009E3FC2"/>
    <w:rsid w:val="009E4725"/>
    <w:rsid w:val="009E5AF5"/>
    <w:rsid w:val="009E6063"/>
    <w:rsid w:val="009E6765"/>
    <w:rsid w:val="009F1B9E"/>
    <w:rsid w:val="009F56D0"/>
    <w:rsid w:val="009F5711"/>
    <w:rsid w:val="009F5CA3"/>
    <w:rsid w:val="009F5EFD"/>
    <w:rsid w:val="009F651B"/>
    <w:rsid w:val="009F6B2C"/>
    <w:rsid w:val="009F6D98"/>
    <w:rsid w:val="009F7A7D"/>
    <w:rsid w:val="00A00609"/>
    <w:rsid w:val="00A00804"/>
    <w:rsid w:val="00A014D7"/>
    <w:rsid w:val="00A02850"/>
    <w:rsid w:val="00A038AF"/>
    <w:rsid w:val="00A04635"/>
    <w:rsid w:val="00A0508F"/>
    <w:rsid w:val="00A056A5"/>
    <w:rsid w:val="00A104C2"/>
    <w:rsid w:val="00A11DB9"/>
    <w:rsid w:val="00A11E24"/>
    <w:rsid w:val="00A11E3D"/>
    <w:rsid w:val="00A16153"/>
    <w:rsid w:val="00A17345"/>
    <w:rsid w:val="00A17B4F"/>
    <w:rsid w:val="00A202D5"/>
    <w:rsid w:val="00A21295"/>
    <w:rsid w:val="00A22718"/>
    <w:rsid w:val="00A22C42"/>
    <w:rsid w:val="00A22F38"/>
    <w:rsid w:val="00A22FFF"/>
    <w:rsid w:val="00A23BCA"/>
    <w:rsid w:val="00A247DD"/>
    <w:rsid w:val="00A254E2"/>
    <w:rsid w:val="00A25816"/>
    <w:rsid w:val="00A25F05"/>
    <w:rsid w:val="00A2613C"/>
    <w:rsid w:val="00A269FB"/>
    <w:rsid w:val="00A27405"/>
    <w:rsid w:val="00A31CC9"/>
    <w:rsid w:val="00A32307"/>
    <w:rsid w:val="00A32FD7"/>
    <w:rsid w:val="00A337F1"/>
    <w:rsid w:val="00A33F23"/>
    <w:rsid w:val="00A34612"/>
    <w:rsid w:val="00A350BB"/>
    <w:rsid w:val="00A35CFD"/>
    <w:rsid w:val="00A360F6"/>
    <w:rsid w:val="00A40304"/>
    <w:rsid w:val="00A412AB"/>
    <w:rsid w:val="00A41B13"/>
    <w:rsid w:val="00A42BD7"/>
    <w:rsid w:val="00A441F3"/>
    <w:rsid w:val="00A45B72"/>
    <w:rsid w:val="00A45FEA"/>
    <w:rsid w:val="00A466BD"/>
    <w:rsid w:val="00A47158"/>
    <w:rsid w:val="00A47BB5"/>
    <w:rsid w:val="00A47CE7"/>
    <w:rsid w:val="00A50D73"/>
    <w:rsid w:val="00A52153"/>
    <w:rsid w:val="00A52224"/>
    <w:rsid w:val="00A52A15"/>
    <w:rsid w:val="00A52DD5"/>
    <w:rsid w:val="00A53E06"/>
    <w:rsid w:val="00A5423D"/>
    <w:rsid w:val="00A57D12"/>
    <w:rsid w:val="00A6100D"/>
    <w:rsid w:val="00A61BC9"/>
    <w:rsid w:val="00A672AC"/>
    <w:rsid w:val="00A71244"/>
    <w:rsid w:val="00A718CC"/>
    <w:rsid w:val="00A72669"/>
    <w:rsid w:val="00A7352A"/>
    <w:rsid w:val="00A736C8"/>
    <w:rsid w:val="00A73BE4"/>
    <w:rsid w:val="00A7453B"/>
    <w:rsid w:val="00A746E9"/>
    <w:rsid w:val="00A7569F"/>
    <w:rsid w:val="00A75D1B"/>
    <w:rsid w:val="00A76F9F"/>
    <w:rsid w:val="00A779D8"/>
    <w:rsid w:val="00A77E4E"/>
    <w:rsid w:val="00A8086C"/>
    <w:rsid w:val="00A81E5D"/>
    <w:rsid w:val="00A838C3"/>
    <w:rsid w:val="00A84B9A"/>
    <w:rsid w:val="00A84F52"/>
    <w:rsid w:val="00A8570B"/>
    <w:rsid w:val="00A85C2D"/>
    <w:rsid w:val="00A87246"/>
    <w:rsid w:val="00A91034"/>
    <w:rsid w:val="00A91E31"/>
    <w:rsid w:val="00A95081"/>
    <w:rsid w:val="00A952FF"/>
    <w:rsid w:val="00A96E8C"/>
    <w:rsid w:val="00A97274"/>
    <w:rsid w:val="00A97388"/>
    <w:rsid w:val="00A979CD"/>
    <w:rsid w:val="00A97CD9"/>
    <w:rsid w:val="00AA14F3"/>
    <w:rsid w:val="00AA218A"/>
    <w:rsid w:val="00AA2794"/>
    <w:rsid w:val="00AA2893"/>
    <w:rsid w:val="00AA5392"/>
    <w:rsid w:val="00AA66FD"/>
    <w:rsid w:val="00AB1B12"/>
    <w:rsid w:val="00AB1FF8"/>
    <w:rsid w:val="00AB22FE"/>
    <w:rsid w:val="00AB2314"/>
    <w:rsid w:val="00AB501E"/>
    <w:rsid w:val="00AB572A"/>
    <w:rsid w:val="00AC02C1"/>
    <w:rsid w:val="00AC1061"/>
    <w:rsid w:val="00AC1E79"/>
    <w:rsid w:val="00AC20A5"/>
    <w:rsid w:val="00AC22AA"/>
    <w:rsid w:val="00AC2BE6"/>
    <w:rsid w:val="00AC6CF9"/>
    <w:rsid w:val="00AC71B5"/>
    <w:rsid w:val="00AD2B27"/>
    <w:rsid w:val="00AD3CAD"/>
    <w:rsid w:val="00AD4285"/>
    <w:rsid w:val="00AD751F"/>
    <w:rsid w:val="00AD7E3D"/>
    <w:rsid w:val="00AE0200"/>
    <w:rsid w:val="00AE02D1"/>
    <w:rsid w:val="00AE2336"/>
    <w:rsid w:val="00AE2AA2"/>
    <w:rsid w:val="00AE36EF"/>
    <w:rsid w:val="00AE48E3"/>
    <w:rsid w:val="00AE70FD"/>
    <w:rsid w:val="00AE7D69"/>
    <w:rsid w:val="00AF0D00"/>
    <w:rsid w:val="00AF1A51"/>
    <w:rsid w:val="00AF1ECD"/>
    <w:rsid w:val="00AF24AB"/>
    <w:rsid w:val="00AF38A8"/>
    <w:rsid w:val="00AF3B54"/>
    <w:rsid w:val="00AF4A51"/>
    <w:rsid w:val="00AF4FB6"/>
    <w:rsid w:val="00AF585F"/>
    <w:rsid w:val="00AF76FD"/>
    <w:rsid w:val="00B003C4"/>
    <w:rsid w:val="00B005ED"/>
    <w:rsid w:val="00B03F76"/>
    <w:rsid w:val="00B04194"/>
    <w:rsid w:val="00B04421"/>
    <w:rsid w:val="00B045AD"/>
    <w:rsid w:val="00B04A73"/>
    <w:rsid w:val="00B059E9"/>
    <w:rsid w:val="00B06187"/>
    <w:rsid w:val="00B0663F"/>
    <w:rsid w:val="00B06F3D"/>
    <w:rsid w:val="00B071D4"/>
    <w:rsid w:val="00B100CA"/>
    <w:rsid w:val="00B101FD"/>
    <w:rsid w:val="00B1042A"/>
    <w:rsid w:val="00B104B4"/>
    <w:rsid w:val="00B109C8"/>
    <w:rsid w:val="00B1192C"/>
    <w:rsid w:val="00B1244D"/>
    <w:rsid w:val="00B12609"/>
    <w:rsid w:val="00B13108"/>
    <w:rsid w:val="00B1425E"/>
    <w:rsid w:val="00B14BD9"/>
    <w:rsid w:val="00B157CE"/>
    <w:rsid w:val="00B15E33"/>
    <w:rsid w:val="00B1692A"/>
    <w:rsid w:val="00B171E5"/>
    <w:rsid w:val="00B173BE"/>
    <w:rsid w:val="00B17F98"/>
    <w:rsid w:val="00B21B0B"/>
    <w:rsid w:val="00B227C7"/>
    <w:rsid w:val="00B22B0A"/>
    <w:rsid w:val="00B232E0"/>
    <w:rsid w:val="00B233FF"/>
    <w:rsid w:val="00B23B95"/>
    <w:rsid w:val="00B247DF"/>
    <w:rsid w:val="00B2481C"/>
    <w:rsid w:val="00B253AC"/>
    <w:rsid w:val="00B26860"/>
    <w:rsid w:val="00B26C12"/>
    <w:rsid w:val="00B27453"/>
    <w:rsid w:val="00B27F37"/>
    <w:rsid w:val="00B310E0"/>
    <w:rsid w:val="00B31832"/>
    <w:rsid w:val="00B31899"/>
    <w:rsid w:val="00B32339"/>
    <w:rsid w:val="00B32784"/>
    <w:rsid w:val="00B32CF9"/>
    <w:rsid w:val="00B334E4"/>
    <w:rsid w:val="00B35377"/>
    <w:rsid w:val="00B35DC2"/>
    <w:rsid w:val="00B36294"/>
    <w:rsid w:val="00B364A6"/>
    <w:rsid w:val="00B36548"/>
    <w:rsid w:val="00B42EDC"/>
    <w:rsid w:val="00B441EE"/>
    <w:rsid w:val="00B46278"/>
    <w:rsid w:val="00B465C5"/>
    <w:rsid w:val="00B46A3E"/>
    <w:rsid w:val="00B475B2"/>
    <w:rsid w:val="00B47879"/>
    <w:rsid w:val="00B50363"/>
    <w:rsid w:val="00B50B0C"/>
    <w:rsid w:val="00B51DC0"/>
    <w:rsid w:val="00B52D06"/>
    <w:rsid w:val="00B52FFF"/>
    <w:rsid w:val="00B5612F"/>
    <w:rsid w:val="00B5724F"/>
    <w:rsid w:val="00B57E24"/>
    <w:rsid w:val="00B60B1C"/>
    <w:rsid w:val="00B639D7"/>
    <w:rsid w:val="00B641E5"/>
    <w:rsid w:val="00B64331"/>
    <w:rsid w:val="00B647B9"/>
    <w:rsid w:val="00B64EE3"/>
    <w:rsid w:val="00B65805"/>
    <w:rsid w:val="00B65CB8"/>
    <w:rsid w:val="00B66D6E"/>
    <w:rsid w:val="00B67479"/>
    <w:rsid w:val="00B67945"/>
    <w:rsid w:val="00B70A75"/>
    <w:rsid w:val="00B7204A"/>
    <w:rsid w:val="00B7216F"/>
    <w:rsid w:val="00B72266"/>
    <w:rsid w:val="00B7267A"/>
    <w:rsid w:val="00B735D1"/>
    <w:rsid w:val="00B73845"/>
    <w:rsid w:val="00B73A0E"/>
    <w:rsid w:val="00B741D0"/>
    <w:rsid w:val="00B74302"/>
    <w:rsid w:val="00B75002"/>
    <w:rsid w:val="00B755B3"/>
    <w:rsid w:val="00B7779E"/>
    <w:rsid w:val="00B77A6D"/>
    <w:rsid w:val="00B77C2C"/>
    <w:rsid w:val="00B80B67"/>
    <w:rsid w:val="00B810C6"/>
    <w:rsid w:val="00B8110B"/>
    <w:rsid w:val="00B8195B"/>
    <w:rsid w:val="00B8205E"/>
    <w:rsid w:val="00B820EB"/>
    <w:rsid w:val="00B828EF"/>
    <w:rsid w:val="00B83262"/>
    <w:rsid w:val="00B85C9F"/>
    <w:rsid w:val="00B86E02"/>
    <w:rsid w:val="00B86FE8"/>
    <w:rsid w:val="00B907C0"/>
    <w:rsid w:val="00B9129C"/>
    <w:rsid w:val="00B914BA"/>
    <w:rsid w:val="00B91DFC"/>
    <w:rsid w:val="00B9251B"/>
    <w:rsid w:val="00B93597"/>
    <w:rsid w:val="00B9373A"/>
    <w:rsid w:val="00B94E0E"/>
    <w:rsid w:val="00B94F81"/>
    <w:rsid w:val="00B95261"/>
    <w:rsid w:val="00B96BFE"/>
    <w:rsid w:val="00B9757A"/>
    <w:rsid w:val="00BA0CB7"/>
    <w:rsid w:val="00BA1AD6"/>
    <w:rsid w:val="00BA1FE3"/>
    <w:rsid w:val="00BA2FDA"/>
    <w:rsid w:val="00BA3911"/>
    <w:rsid w:val="00BA404C"/>
    <w:rsid w:val="00BA6802"/>
    <w:rsid w:val="00BA6C6C"/>
    <w:rsid w:val="00BA6D31"/>
    <w:rsid w:val="00BA70ED"/>
    <w:rsid w:val="00BA7C84"/>
    <w:rsid w:val="00BB0B66"/>
    <w:rsid w:val="00BB1E88"/>
    <w:rsid w:val="00BB2086"/>
    <w:rsid w:val="00BB28EE"/>
    <w:rsid w:val="00BB328D"/>
    <w:rsid w:val="00BB3AB2"/>
    <w:rsid w:val="00BB3F63"/>
    <w:rsid w:val="00BB443C"/>
    <w:rsid w:val="00BB46B7"/>
    <w:rsid w:val="00BB5FAA"/>
    <w:rsid w:val="00BB6B47"/>
    <w:rsid w:val="00BB6EE5"/>
    <w:rsid w:val="00BB735C"/>
    <w:rsid w:val="00BC0569"/>
    <w:rsid w:val="00BC11A8"/>
    <w:rsid w:val="00BC1A5D"/>
    <w:rsid w:val="00BC3CEE"/>
    <w:rsid w:val="00BC4441"/>
    <w:rsid w:val="00BC655F"/>
    <w:rsid w:val="00BC6832"/>
    <w:rsid w:val="00BC6FBB"/>
    <w:rsid w:val="00BC750A"/>
    <w:rsid w:val="00BC761A"/>
    <w:rsid w:val="00BD2B02"/>
    <w:rsid w:val="00BD30A3"/>
    <w:rsid w:val="00BD3A85"/>
    <w:rsid w:val="00BD3F01"/>
    <w:rsid w:val="00BD49BD"/>
    <w:rsid w:val="00BD68A4"/>
    <w:rsid w:val="00BD72E1"/>
    <w:rsid w:val="00BE02B4"/>
    <w:rsid w:val="00BE0C6A"/>
    <w:rsid w:val="00BE0E07"/>
    <w:rsid w:val="00BE18D8"/>
    <w:rsid w:val="00BE2968"/>
    <w:rsid w:val="00BE46C1"/>
    <w:rsid w:val="00BE499F"/>
    <w:rsid w:val="00BF1D48"/>
    <w:rsid w:val="00BF1E26"/>
    <w:rsid w:val="00BF2BD4"/>
    <w:rsid w:val="00BF31CF"/>
    <w:rsid w:val="00BF3435"/>
    <w:rsid w:val="00BF3D9E"/>
    <w:rsid w:val="00BF478F"/>
    <w:rsid w:val="00BF575C"/>
    <w:rsid w:val="00C00183"/>
    <w:rsid w:val="00C00AF4"/>
    <w:rsid w:val="00C01751"/>
    <w:rsid w:val="00C02E21"/>
    <w:rsid w:val="00C0387E"/>
    <w:rsid w:val="00C040E6"/>
    <w:rsid w:val="00C04C08"/>
    <w:rsid w:val="00C053EE"/>
    <w:rsid w:val="00C06290"/>
    <w:rsid w:val="00C063E2"/>
    <w:rsid w:val="00C06562"/>
    <w:rsid w:val="00C06C38"/>
    <w:rsid w:val="00C07401"/>
    <w:rsid w:val="00C07BDE"/>
    <w:rsid w:val="00C114EF"/>
    <w:rsid w:val="00C119E8"/>
    <w:rsid w:val="00C14298"/>
    <w:rsid w:val="00C145D8"/>
    <w:rsid w:val="00C15767"/>
    <w:rsid w:val="00C16678"/>
    <w:rsid w:val="00C16A8E"/>
    <w:rsid w:val="00C17DE7"/>
    <w:rsid w:val="00C207CC"/>
    <w:rsid w:val="00C21B7E"/>
    <w:rsid w:val="00C21B90"/>
    <w:rsid w:val="00C24691"/>
    <w:rsid w:val="00C24A1E"/>
    <w:rsid w:val="00C260F4"/>
    <w:rsid w:val="00C26237"/>
    <w:rsid w:val="00C264B1"/>
    <w:rsid w:val="00C271E6"/>
    <w:rsid w:val="00C27411"/>
    <w:rsid w:val="00C2792D"/>
    <w:rsid w:val="00C27B4D"/>
    <w:rsid w:val="00C27C32"/>
    <w:rsid w:val="00C314FF"/>
    <w:rsid w:val="00C31719"/>
    <w:rsid w:val="00C32A41"/>
    <w:rsid w:val="00C3306E"/>
    <w:rsid w:val="00C331B0"/>
    <w:rsid w:val="00C334CA"/>
    <w:rsid w:val="00C3629F"/>
    <w:rsid w:val="00C377B3"/>
    <w:rsid w:val="00C40811"/>
    <w:rsid w:val="00C4190F"/>
    <w:rsid w:val="00C41B92"/>
    <w:rsid w:val="00C41C34"/>
    <w:rsid w:val="00C44206"/>
    <w:rsid w:val="00C47B3E"/>
    <w:rsid w:val="00C51315"/>
    <w:rsid w:val="00C51E78"/>
    <w:rsid w:val="00C5532C"/>
    <w:rsid w:val="00C55A33"/>
    <w:rsid w:val="00C5640F"/>
    <w:rsid w:val="00C5654F"/>
    <w:rsid w:val="00C57551"/>
    <w:rsid w:val="00C618B3"/>
    <w:rsid w:val="00C62EC1"/>
    <w:rsid w:val="00C63D94"/>
    <w:rsid w:val="00C640D6"/>
    <w:rsid w:val="00C642C6"/>
    <w:rsid w:val="00C65644"/>
    <w:rsid w:val="00C76AE7"/>
    <w:rsid w:val="00C80156"/>
    <w:rsid w:val="00C817B2"/>
    <w:rsid w:val="00C81D1B"/>
    <w:rsid w:val="00C82CB7"/>
    <w:rsid w:val="00C840BA"/>
    <w:rsid w:val="00C864D0"/>
    <w:rsid w:val="00C87192"/>
    <w:rsid w:val="00C90824"/>
    <w:rsid w:val="00C90DEA"/>
    <w:rsid w:val="00C90EA5"/>
    <w:rsid w:val="00C91C7A"/>
    <w:rsid w:val="00C91F6B"/>
    <w:rsid w:val="00C920E3"/>
    <w:rsid w:val="00C9292C"/>
    <w:rsid w:val="00C93E36"/>
    <w:rsid w:val="00C94D34"/>
    <w:rsid w:val="00C94DAF"/>
    <w:rsid w:val="00C94DFF"/>
    <w:rsid w:val="00C95BD5"/>
    <w:rsid w:val="00C95D20"/>
    <w:rsid w:val="00C96511"/>
    <w:rsid w:val="00C96910"/>
    <w:rsid w:val="00CA12D3"/>
    <w:rsid w:val="00CA1616"/>
    <w:rsid w:val="00CA2A86"/>
    <w:rsid w:val="00CA2AAF"/>
    <w:rsid w:val="00CA304B"/>
    <w:rsid w:val="00CA4953"/>
    <w:rsid w:val="00CA4C86"/>
    <w:rsid w:val="00CA5DB2"/>
    <w:rsid w:val="00CA6261"/>
    <w:rsid w:val="00CA6FB9"/>
    <w:rsid w:val="00CB079E"/>
    <w:rsid w:val="00CB0CB2"/>
    <w:rsid w:val="00CB1649"/>
    <w:rsid w:val="00CB3D68"/>
    <w:rsid w:val="00CB5BD5"/>
    <w:rsid w:val="00CB7325"/>
    <w:rsid w:val="00CC024F"/>
    <w:rsid w:val="00CC14DC"/>
    <w:rsid w:val="00CC1A93"/>
    <w:rsid w:val="00CC1D16"/>
    <w:rsid w:val="00CC266F"/>
    <w:rsid w:val="00CC3652"/>
    <w:rsid w:val="00CC36D6"/>
    <w:rsid w:val="00CC7DC7"/>
    <w:rsid w:val="00CC7DF5"/>
    <w:rsid w:val="00CD02C6"/>
    <w:rsid w:val="00CD11E1"/>
    <w:rsid w:val="00CD1632"/>
    <w:rsid w:val="00CD1ECD"/>
    <w:rsid w:val="00CD3960"/>
    <w:rsid w:val="00CD476B"/>
    <w:rsid w:val="00CD5E31"/>
    <w:rsid w:val="00CD6618"/>
    <w:rsid w:val="00CD7E02"/>
    <w:rsid w:val="00CE025D"/>
    <w:rsid w:val="00CE02F5"/>
    <w:rsid w:val="00CE0FC2"/>
    <w:rsid w:val="00CE248F"/>
    <w:rsid w:val="00CE41CA"/>
    <w:rsid w:val="00CE48BD"/>
    <w:rsid w:val="00CE4E31"/>
    <w:rsid w:val="00CE5654"/>
    <w:rsid w:val="00CE627B"/>
    <w:rsid w:val="00CF370F"/>
    <w:rsid w:val="00CF3DE9"/>
    <w:rsid w:val="00CF3F9A"/>
    <w:rsid w:val="00CF4183"/>
    <w:rsid w:val="00CF5EFA"/>
    <w:rsid w:val="00CF7E39"/>
    <w:rsid w:val="00D003A2"/>
    <w:rsid w:val="00D00569"/>
    <w:rsid w:val="00D02397"/>
    <w:rsid w:val="00D046C9"/>
    <w:rsid w:val="00D0478F"/>
    <w:rsid w:val="00D049A9"/>
    <w:rsid w:val="00D0552D"/>
    <w:rsid w:val="00D059A1"/>
    <w:rsid w:val="00D05AC0"/>
    <w:rsid w:val="00D119BF"/>
    <w:rsid w:val="00D12145"/>
    <w:rsid w:val="00D12961"/>
    <w:rsid w:val="00D143BD"/>
    <w:rsid w:val="00D164A0"/>
    <w:rsid w:val="00D16A02"/>
    <w:rsid w:val="00D20B47"/>
    <w:rsid w:val="00D21780"/>
    <w:rsid w:val="00D21B45"/>
    <w:rsid w:val="00D22F41"/>
    <w:rsid w:val="00D22FC5"/>
    <w:rsid w:val="00D240E5"/>
    <w:rsid w:val="00D24A30"/>
    <w:rsid w:val="00D304E9"/>
    <w:rsid w:val="00D30907"/>
    <w:rsid w:val="00D32D3F"/>
    <w:rsid w:val="00D33146"/>
    <w:rsid w:val="00D33194"/>
    <w:rsid w:val="00D34D74"/>
    <w:rsid w:val="00D35783"/>
    <w:rsid w:val="00D35C77"/>
    <w:rsid w:val="00D35FA8"/>
    <w:rsid w:val="00D36C70"/>
    <w:rsid w:val="00D37154"/>
    <w:rsid w:val="00D37276"/>
    <w:rsid w:val="00D37993"/>
    <w:rsid w:val="00D4034F"/>
    <w:rsid w:val="00D40B0B"/>
    <w:rsid w:val="00D40BE7"/>
    <w:rsid w:val="00D4106C"/>
    <w:rsid w:val="00D41F6D"/>
    <w:rsid w:val="00D42A82"/>
    <w:rsid w:val="00D440FB"/>
    <w:rsid w:val="00D4435F"/>
    <w:rsid w:val="00D47667"/>
    <w:rsid w:val="00D47A92"/>
    <w:rsid w:val="00D50C0B"/>
    <w:rsid w:val="00D50C12"/>
    <w:rsid w:val="00D50E09"/>
    <w:rsid w:val="00D533B2"/>
    <w:rsid w:val="00D553A4"/>
    <w:rsid w:val="00D56F7C"/>
    <w:rsid w:val="00D61660"/>
    <w:rsid w:val="00D623BC"/>
    <w:rsid w:val="00D64E87"/>
    <w:rsid w:val="00D65B12"/>
    <w:rsid w:val="00D66EE2"/>
    <w:rsid w:val="00D6766F"/>
    <w:rsid w:val="00D70919"/>
    <w:rsid w:val="00D72D81"/>
    <w:rsid w:val="00D734A9"/>
    <w:rsid w:val="00D74021"/>
    <w:rsid w:val="00D7523E"/>
    <w:rsid w:val="00D75D7F"/>
    <w:rsid w:val="00D765BF"/>
    <w:rsid w:val="00D76BA5"/>
    <w:rsid w:val="00D77FDF"/>
    <w:rsid w:val="00D8041C"/>
    <w:rsid w:val="00D80EAB"/>
    <w:rsid w:val="00D81760"/>
    <w:rsid w:val="00D81878"/>
    <w:rsid w:val="00D81DE1"/>
    <w:rsid w:val="00D823CA"/>
    <w:rsid w:val="00D836AE"/>
    <w:rsid w:val="00D84249"/>
    <w:rsid w:val="00D84815"/>
    <w:rsid w:val="00D85195"/>
    <w:rsid w:val="00D85C1D"/>
    <w:rsid w:val="00D86EFB"/>
    <w:rsid w:val="00D874DF"/>
    <w:rsid w:val="00D8773D"/>
    <w:rsid w:val="00D87AF1"/>
    <w:rsid w:val="00D90241"/>
    <w:rsid w:val="00D908A6"/>
    <w:rsid w:val="00D91FEB"/>
    <w:rsid w:val="00D926C2"/>
    <w:rsid w:val="00D94966"/>
    <w:rsid w:val="00D952EA"/>
    <w:rsid w:val="00D96C3C"/>
    <w:rsid w:val="00D972A0"/>
    <w:rsid w:val="00DA04B2"/>
    <w:rsid w:val="00DA098B"/>
    <w:rsid w:val="00DA17B4"/>
    <w:rsid w:val="00DA2076"/>
    <w:rsid w:val="00DA233A"/>
    <w:rsid w:val="00DA37EB"/>
    <w:rsid w:val="00DA4E4D"/>
    <w:rsid w:val="00DA5AE4"/>
    <w:rsid w:val="00DA5EC9"/>
    <w:rsid w:val="00DA65E7"/>
    <w:rsid w:val="00DA6667"/>
    <w:rsid w:val="00DA690A"/>
    <w:rsid w:val="00DA7F59"/>
    <w:rsid w:val="00DB02CD"/>
    <w:rsid w:val="00DB0B79"/>
    <w:rsid w:val="00DB2E78"/>
    <w:rsid w:val="00DB32F4"/>
    <w:rsid w:val="00DB3833"/>
    <w:rsid w:val="00DB6581"/>
    <w:rsid w:val="00DB6D04"/>
    <w:rsid w:val="00DC07F4"/>
    <w:rsid w:val="00DC0CD4"/>
    <w:rsid w:val="00DC0D6A"/>
    <w:rsid w:val="00DC31F8"/>
    <w:rsid w:val="00DC46AC"/>
    <w:rsid w:val="00DC5D4E"/>
    <w:rsid w:val="00DC7296"/>
    <w:rsid w:val="00DC7B97"/>
    <w:rsid w:val="00DD1ED0"/>
    <w:rsid w:val="00DD2171"/>
    <w:rsid w:val="00DD3E62"/>
    <w:rsid w:val="00DD4AD7"/>
    <w:rsid w:val="00DD55E0"/>
    <w:rsid w:val="00DD5ECB"/>
    <w:rsid w:val="00DD5FBE"/>
    <w:rsid w:val="00DD62A8"/>
    <w:rsid w:val="00DD7D58"/>
    <w:rsid w:val="00DE11A6"/>
    <w:rsid w:val="00DE11FD"/>
    <w:rsid w:val="00DE15B1"/>
    <w:rsid w:val="00DE1AB0"/>
    <w:rsid w:val="00DE1CA0"/>
    <w:rsid w:val="00DE3765"/>
    <w:rsid w:val="00DE4E73"/>
    <w:rsid w:val="00DE553E"/>
    <w:rsid w:val="00DE6692"/>
    <w:rsid w:val="00DE7891"/>
    <w:rsid w:val="00DF0432"/>
    <w:rsid w:val="00DF09F1"/>
    <w:rsid w:val="00DF1582"/>
    <w:rsid w:val="00DF2988"/>
    <w:rsid w:val="00DF2A81"/>
    <w:rsid w:val="00DF2D18"/>
    <w:rsid w:val="00DF3EB5"/>
    <w:rsid w:val="00DF4C76"/>
    <w:rsid w:val="00DF67A5"/>
    <w:rsid w:val="00DF6AD3"/>
    <w:rsid w:val="00DF6C4C"/>
    <w:rsid w:val="00DF6CA4"/>
    <w:rsid w:val="00DF70E2"/>
    <w:rsid w:val="00DF79F4"/>
    <w:rsid w:val="00DF7F64"/>
    <w:rsid w:val="00E0400B"/>
    <w:rsid w:val="00E0447B"/>
    <w:rsid w:val="00E04C47"/>
    <w:rsid w:val="00E060C8"/>
    <w:rsid w:val="00E0615A"/>
    <w:rsid w:val="00E062C4"/>
    <w:rsid w:val="00E069AA"/>
    <w:rsid w:val="00E0759F"/>
    <w:rsid w:val="00E077C8"/>
    <w:rsid w:val="00E114EE"/>
    <w:rsid w:val="00E116E2"/>
    <w:rsid w:val="00E134B1"/>
    <w:rsid w:val="00E143FD"/>
    <w:rsid w:val="00E14C75"/>
    <w:rsid w:val="00E14EC1"/>
    <w:rsid w:val="00E159F2"/>
    <w:rsid w:val="00E1606F"/>
    <w:rsid w:val="00E171AD"/>
    <w:rsid w:val="00E21718"/>
    <w:rsid w:val="00E22029"/>
    <w:rsid w:val="00E23D48"/>
    <w:rsid w:val="00E24865"/>
    <w:rsid w:val="00E30975"/>
    <w:rsid w:val="00E30F85"/>
    <w:rsid w:val="00E30FF9"/>
    <w:rsid w:val="00E33DEB"/>
    <w:rsid w:val="00E343D7"/>
    <w:rsid w:val="00E355B5"/>
    <w:rsid w:val="00E40DC0"/>
    <w:rsid w:val="00E42014"/>
    <w:rsid w:val="00E42816"/>
    <w:rsid w:val="00E42D7E"/>
    <w:rsid w:val="00E42EB3"/>
    <w:rsid w:val="00E434A4"/>
    <w:rsid w:val="00E449DF"/>
    <w:rsid w:val="00E44D17"/>
    <w:rsid w:val="00E4519A"/>
    <w:rsid w:val="00E451CD"/>
    <w:rsid w:val="00E45312"/>
    <w:rsid w:val="00E455D1"/>
    <w:rsid w:val="00E467F9"/>
    <w:rsid w:val="00E46964"/>
    <w:rsid w:val="00E471E8"/>
    <w:rsid w:val="00E478B5"/>
    <w:rsid w:val="00E503EA"/>
    <w:rsid w:val="00E51099"/>
    <w:rsid w:val="00E547B8"/>
    <w:rsid w:val="00E54FAA"/>
    <w:rsid w:val="00E5534F"/>
    <w:rsid w:val="00E557D6"/>
    <w:rsid w:val="00E5599A"/>
    <w:rsid w:val="00E55DF0"/>
    <w:rsid w:val="00E566E6"/>
    <w:rsid w:val="00E56DE2"/>
    <w:rsid w:val="00E57521"/>
    <w:rsid w:val="00E57A1D"/>
    <w:rsid w:val="00E57CB3"/>
    <w:rsid w:val="00E57ED2"/>
    <w:rsid w:val="00E602F3"/>
    <w:rsid w:val="00E609B3"/>
    <w:rsid w:val="00E60B50"/>
    <w:rsid w:val="00E6125B"/>
    <w:rsid w:val="00E6142D"/>
    <w:rsid w:val="00E61F86"/>
    <w:rsid w:val="00E63D36"/>
    <w:rsid w:val="00E63D48"/>
    <w:rsid w:val="00E63FB4"/>
    <w:rsid w:val="00E65546"/>
    <w:rsid w:val="00E6672E"/>
    <w:rsid w:val="00E667A2"/>
    <w:rsid w:val="00E66F24"/>
    <w:rsid w:val="00E70BF3"/>
    <w:rsid w:val="00E71094"/>
    <w:rsid w:val="00E71E51"/>
    <w:rsid w:val="00E73981"/>
    <w:rsid w:val="00E74532"/>
    <w:rsid w:val="00E74644"/>
    <w:rsid w:val="00E74794"/>
    <w:rsid w:val="00E76780"/>
    <w:rsid w:val="00E77320"/>
    <w:rsid w:val="00E807C2"/>
    <w:rsid w:val="00E82330"/>
    <w:rsid w:val="00E83A9C"/>
    <w:rsid w:val="00E85307"/>
    <w:rsid w:val="00E86163"/>
    <w:rsid w:val="00E86EE6"/>
    <w:rsid w:val="00E87234"/>
    <w:rsid w:val="00E8728E"/>
    <w:rsid w:val="00E91F4F"/>
    <w:rsid w:val="00E94F32"/>
    <w:rsid w:val="00E9513B"/>
    <w:rsid w:val="00E952A9"/>
    <w:rsid w:val="00E954AD"/>
    <w:rsid w:val="00E961F8"/>
    <w:rsid w:val="00E96CE8"/>
    <w:rsid w:val="00E97552"/>
    <w:rsid w:val="00E97607"/>
    <w:rsid w:val="00E97AE6"/>
    <w:rsid w:val="00EA14F5"/>
    <w:rsid w:val="00EA28CF"/>
    <w:rsid w:val="00EA54F2"/>
    <w:rsid w:val="00EA7648"/>
    <w:rsid w:val="00EB0E2E"/>
    <w:rsid w:val="00EB106B"/>
    <w:rsid w:val="00EB12D0"/>
    <w:rsid w:val="00EB223F"/>
    <w:rsid w:val="00EB4546"/>
    <w:rsid w:val="00EB586E"/>
    <w:rsid w:val="00EB5B15"/>
    <w:rsid w:val="00EC06CE"/>
    <w:rsid w:val="00EC31D4"/>
    <w:rsid w:val="00EC3522"/>
    <w:rsid w:val="00EC4844"/>
    <w:rsid w:val="00EC51D9"/>
    <w:rsid w:val="00EC5CDB"/>
    <w:rsid w:val="00EC62F4"/>
    <w:rsid w:val="00EC7AF5"/>
    <w:rsid w:val="00EC7C35"/>
    <w:rsid w:val="00ED06DB"/>
    <w:rsid w:val="00ED06F4"/>
    <w:rsid w:val="00ED28F8"/>
    <w:rsid w:val="00ED3793"/>
    <w:rsid w:val="00ED505E"/>
    <w:rsid w:val="00ED54D7"/>
    <w:rsid w:val="00ED6892"/>
    <w:rsid w:val="00EE026B"/>
    <w:rsid w:val="00EE0905"/>
    <w:rsid w:val="00EE09FF"/>
    <w:rsid w:val="00EE0CAC"/>
    <w:rsid w:val="00EE0EFD"/>
    <w:rsid w:val="00EE18B0"/>
    <w:rsid w:val="00EE2A4C"/>
    <w:rsid w:val="00EE3327"/>
    <w:rsid w:val="00EE372A"/>
    <w:rsid w:val="00EE4486"/>
    <w:rsid w:val="00EE6528"/>
    <w:rsid w:val="00EE795B"/>
    <w:rsid w:val="00EE79EB"/>
    <w:rsid w:val="00EE7F6B"/>
    <w:rsid w:val="00EE7FA7"/>
    <w:rsid w:val="00EF0DF3"/>
    <w:rsid w:val="00EF159B"/>
    <w:rsid w:val="00EF1C79"/>
    <w:rsid w:val="00EF1EFA"/>
    <w:rsid w:val="00EF21C3"/>
    <w:rsid w:val="00EF2F2F"/>
    <w:rsid w:val="00EF427C"/>
    <w:rsid w:val="00EF5942"/>
    <w:rsid w:val="00EF5B6F"/>
    <w:rsid w:val="00F00232"/>
    <w:rsid w:val="00F016ED"/>
    <w:rsid w:val="00F017E0"/>
    <w:rsid w:val="00F01854"/>
    <w:rsid w:val="00F02503"/>
    <w:rsid w:val="00F031C2"/>
    <w:rsid w:val="00F034AB"/>
    <w:rsid w:val="00F03655"/>
    <w:rsid w:val="00F03737"/>
    <w:rsid w:val="00F03B89"/>
    <w:rsid w:val="00F043F6"/>
    <w:rsid w:val="00F045AE"/>
    <w:rsid w:val="00F05664"/>
    <w:rsid w:val="00F0585F"/>
    <w:rsid w:val="00F05D4B"/>
    <w:rsid w:val="00F0682B"/>
    <w:rsid w:val="00F07900"/>
    <w:rsid w:val="00F07DAA"/>
    <w:rsid w:val="00F10CF3"/>
    <w:rsid w:val="00F10EA9"/>
    <w:rsid w:val="00F11E13"/>
    <w:rsid w:val="00F11EBF"/>
    <w:rsid w:val="00F12733"/>
    <w:rsid w:val="00F12739"/>
    <w:rsid w:val="00F143C8"/>
    <w:rsid w:val="00F14BFF"/>
    <w:rsid w:val="00F1775A"/>
    <w:rsid w:val="00F17EC0"/>
    <w:rsid w:val="00F20B1C"/>
    <w:rsid w:val="00F21115"/>
    <w:rsid w:val="00F2276C"/>
    <w:rsid w:val="00F22D3B"/>
    <w:rsid w:val="00F23127"/>
    <w:rsid w:val="00F23AA2"/>
    <w:rsid w:val="00F245E6"/>
    <w:rsid w:val="00F24B72"/>
    <w:rsid w:val="00F250B5"/>
    <w:rsid w:val="00F2563C"/>
    <w:rsid w:val="00F263AE"/>
    <w:rsid w:val="00F268EB"/>
    <w:rsid w:val="00F31982"/>
    <w:rsid w:val="00F326D5"/>
    <w:rsid w:val="00F33876"/>
    <w:rsid w:val="00F36DCB"/>
    <w:rsid w:val="00F373A6"/>
    <w:rsid w:val="00F37C08"/>
    <w:rsid w:val="00F401B0"/>
    <w:rsid w:val="00F403FA"/>
    <w:rsid w:val="00F41352"/>
    <w:rsid w:val="00F426DC"/>
    <w:rsid w:val="00F445AF"/>
    <w:rsid w:val="00F448F1"/>
    <w:rsid w:val="00F465DC"/>
    <w:rsid w:val="00F46780"/>
    <w:rsid w:val="00F46B92"/>
    <w:rsid w:val="00F46E58"/>
    <w:rsid w:val="00F46ED6"/>
    <w:rsid w:val="00F502CE"/>
    <w:rsid w:val="00F50602"/>
    <w:rsid w:val="00F5064A"/>
    <w:rsid w:val="00F50AB9"/>
    <w:rsid w:val="00F50ADA"/>
    <w:rsid w:val="00F50C7C"/>
    <w:rsid w:val="00F51CF6"/>
    <w:rsid w:val="00F523E4"/>
    <w:rsid w:val="00F526D6"/>
    <w:rsid w:val="00F530EB"/>
    <w:rsid w:val="00F53155"/>
    <w:rsid w:val="00F532E8"/>
    <w:rsid w:val="00F55D72"/>
    <w:rsid w:val="00F56E60"/>
    <w:rsid w:val="00F57360"/>
    <w:rsid w:val="00F60543"/>
    <w:rsid w:val="00F60A36"/>
    <w:rsid w:val="00F61C7A"/>
    <w:rsid w:val="00F61F94"/>
    <w:rsid w:val="00F62EFC"/>
    <w:rsid w:val="00F6320C"/>
    <w:rsid w:val="00F63978"/>
    <w:rsid w:val="00F642AF"/>
    <w:rsid w:val="00F6432A"/>
    <w:rsid w:val="00F6504E"/>
    <w:rsid w:val="00F6594B"/>
    <w:rsid w:val="00F66A82"/>
    <w:rsid w:val="00F67243"/>
    <w:rsid w:val="00F67C26"/>
    <w:rsid w:val="00F67E37"/>
    <w:rsid w:val="00F67EAF"/>
    <w:rsid w:val="00F71147"/>
    <w:rsid w:val="00F711F0"/>
    <w:rsid w:val="00F7310D"/>
    <w:rsid w:val="00F7345E"/>
    <w:rsid w:val="00F7364E"/>
    <w:rsid w:val="00F73ADC"/>
    <w:rsid w:val="00F74728"/>
    <w:rsid w:val="00F75E78"/>
    <w:rsid w:val="00F76862"/>
    <w:rsid w:val="00F774D0"/>
    <w:rsid w:val="00F77F77"/>
    <w:rsid w:val="00F8016E"/>
    <w:rsid w:val="00F801E9"/>
    <w:rsid w:val="00F81B70"/>
    <w:rsid w:val="00F8220A"/>
    <w:rsid w:val="00F826CE"/>
    <w:rsid w:val="00F82AA1"/>
    <w:rsid w:val="00F83190"/>
    <w:rsid w:val="00F8449B"/>
    <w:rsid w:val="00F84552"/>
    <w:rsid w:val="00F84C56"/>
    <w:rsid w:val="00F85571"/>
    <w:rsid w:val="00F855A0"/>
    <w:rsid w:val="00F860D0"/>
    <w:rsid w:val="00F87D6E"/>
    <w:rsid w:val="00F90454"/>
    <w:rsid w:val="00F908B0"/>
    <w:rsid w:val="00F90A9D"/>
    <w:rsid w:val="00F9157D"/>
    <w:rsid w:val="00F91EFA"/>
    <w:rsid w:val="00F92610"/>
    <w:rsid w:val="00F9352C"/>
    <w:rsid w:val="00F936D4"/>
    <w:rsid w:val="00F937B4"/>
    <w:rsid w:val="00F93E46"/>
    <w:rsid w:val="00F94648"/>
    <w:rsid w:val="00FA0FC2"/>
    <w:rsid w:val="00FA1157"/>
    <w:rsid w:val="00FA14E9"/>
    <w:rsid w:val="00FA23B1"/>
    <w:rsid w:val="00FA2C7D"/>
    <w:rsid w:val="00FA2D4B"/>
    <w:rsid w:val="00FA3611"/>
    <w:rsid w:val="00FA68A3"/>
    <w:rsid w:val="00FA6A84"/>
    <w:rsid w:val="00FA6ABC"/>
    <w:rsid w:val="00FA6BFD"/>
    <w:rsid w:val="00FA6E7F"/>
    <w:rsid w:val="00FA6FF1"/>
    <w:rsid w:val="00FA7D05"/>
    <w:rsid w:val="00FB0880"/>
    <w:rsid w:val="00FB09ED"/>
    <w:rsid w:val="00FB1779"/>
    <w:rsid w:val="00FB2840"/>
    <w:rsid w:val="00FB3C1C"/>
    <w:rsid w:val="00FB4561"/>
    <w:rsid w:val="00FB466C"/>
    <w:rsid w:val="00FB4D7A"/>
    <w:rsid w:val="00FB4DAF"/>
    <w:rsid w:val="00FB56C0"/>
    <w:rsid w:val="00FB5B1A"/>
    <w:rsid w:val="00FB7AD0"/>
    <w:rsid w:val="00FC04F7"/>
    <w:rsid w:val="00FC084B"/>
    <w:rsid w:val="00FC1083"/>
    <w:rsid w:val="00FC1824"/>
    <w:rsid w:val="00FC2901"/>
    <w:rsid w:val="00FC36A3"/>
    <w:rsid w:val="00FC3AEE"/>
    <w:rsid w:val="00FC4FC6"/>
    <w:rsid w:val="00FC54B6"/>
    <w:rsid w:val="00FC6E37"/>
    <w:rsid w:val="00FD1345"/>
    <w:rsid w:val="00FD16F5"/>
    <w:rsid w:val="00FD24F2"/>
    <w:rsid w:val="00FD3E0F"/>
    <w:rsid w:val="00FD3FB1"/>
    <w:rsid w:val="00FD491B"/>
    <w:rsid w:val="00FD4D3D"/>
    <w:rsid w:val="00FD629F"/>
    <w:rsid w:val="00FD7B23"/>
    <w:rsid w:val="00FD7F65"/>
    <w:rsid w:val="00FE002E"/>
    <w:rsid w:val="00FE073F"/>
    <w:rsid w:val="00FE0D60"/>
    <w:rsid w:val="00FE1253"/>
    <w:rsid w:val="00FE202E"/>
    <w:rsid w:val="00FE356F"/>
    <w:rsid w:val="00FE3F3E"/>
    <w:rsid w:val="00FE4592"/>
    <w:rsid w:val="00FE4EA7"/>
    <w:rsid w:val="00FE56D5"/>
    <w:rsid w:val="00FE59FD"/>
    <w:rsid w:val="00FE5CFC"/>
    <w:rsid w:val="00FE6133"/>
    <w:rsid w:val="00FF16F2"/>
    <w:rsid w:val="00FF1E31"/>
    <w:rsid w:val="00FF3E71"/>
    <w:rsid w:val="00FF4120"/>
    <w:rsid w:val="00FF4EF5"/>
    <w:rsid w:val="00FF69A5"/>
    <w:rsid w:val="00FF6D1B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>
      <o:colormru v:ext="edit" colors="#0c9,#9fc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9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0F5CA7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outlineLvl w:val="5"/>
    </w:pPr>
  </w:style>
  <w:style w:type="paragraph" w:styleId="Heading7">
    <w:name w:val="heading 7"/>
    <w:basedOn w:val="H6"/>
    <w:next w:val="Normal"/>
    <w:qFormat/>
    <w:rsid w:val="00EF21C3"/>
    <w:pPr>
      <w:outlineLvl w:val="6"/>
    </w:pPr>
  </w:style>
  <w:style w:type="paragraph" w:styleId="Heading8">
    <w:name w:val="heading 8"/>
    <w:basedOn w:val="Heading1"/>
    <w:next w:val="Normal"/>
    <w:qFormat/>
    <w:rsid w:val="00EF21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21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21C3"/>
    <w:rPr>
      <w:b/>
    </w:rPr>
  </w:style>
  <w:style w:type="paragraph" w:customStyle="1" w:styleId="TAC">
    <w:name w:val="TAC"/>
    <w:basedOn w:val="TAL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</w:style>
  <w:style w:type="paragraph" w:customStyle="1" w:styleId="B2">
    <w:name w:val="B2"/>
    <w:basedOn w:val="List2"/>
    <w:link w:val="B2Char"/>
    <w:rsid w:val="00EF21C3"/>
  </w:style>
  <w:style w:type="paragraph" w:customStyle="1" w:styleId="B3">
    <w:name w:val="B3"/>
    <w:basedOn w:val="List3"/>
    <w:link w:val="B3Char2"/>
    <w:rsid w:val="00EF21C3"/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basedOn w:val="DefaultParagraphFont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Char">
    <w:name w:val="B1 Char"/>
    <w:basedOn w:val="DefaultParagraphFont"/>
    <w:rsid w:val="007B59F0"/>
    <w:rPr>
      <w:lang w:val="en-GB" w:eastAsia="en-GB" w:bidi="ar-SA"/>
    </w:rPr>
  </w:style>
  <w:style w:type="character" w:customStyle="1" w:styleId="NOChar">
    <w:name w:val="NO Char"/>
    <w:basedOn w:val="DefaultParagraphFont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Char1">
    <w:name w:val="B1 Char1"/>
    <w:basedOn w:val="DefaultParagraphFont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4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uiPriority w:val="59"/>
    <w:rsid w:val="00D75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EB106B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EB106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106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B106B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041D9B"/>
    <w:rPr>
      <w:rFonts w:ascii="Cambria" w:eastAsia="SimHei" w:hAnsi="Cambria"/>
      <w:lang w:val="en-GB" w:eastAsia="en-US"/>
    </w:rPr>
  </w:style>
  <w:style w:type="character" w:customStyle="1" w:styleId="Char0">
    <w:name w:val="缺省文本 Char"/>
    <w:basedOn w:val="DefaultParagraphFont"/>
    <w:link w:val="a"/>
    <w:locked/>
    <w:rsid w:val="00C642C6"/>
    <w:rPr>
      <w:rFonts w:ascii="Calibri" w:eastAsia="SimSun" w:hAnsi="Calibri" w:cs="Times New Roman"/>
      <w:kern w:val="2"/>
      <w:sz w:val="21"/>
      <w:szCs w:val="22"/>
    </w:rPr>
  </w:style>
  <w:style w:type="paragraph" w:customStyle="1" w:styleId="a">
    <w:name w:val="缺省文本"/>
    <w:basedOn w:val="Normal"/>
    <w:link w:val="Char0"/>
    <w:rsid w:val="00C642C6"/>
    <w:pPr>
      <w:widowControl w:val="0"/>
      <w:overflowPunct/>
      <w:spacing w:after="0" w:line="360" w:lineRule="auto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semiHidden/>
    <w:rsid w:val="00931FC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D52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520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6A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06F3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210F5"/>
    <w:rPr>
      <w:rFonts w:ascii="Arial" w:hAnsi="Arial"/>
      <w:b/>
      <w:noProof/>
      <w:sz w:val="18"/>
      <w:lang w:val="en-US" w:eastAsia="en-US" w:bidi="ar-SA"/>
    </w:rPr>
  </w:style>
  <w:style w:type="paragraph" w:styleId="BodyTextFirstIndent">
    <w:name w:val="Body Text First Indent"/>
    <w:basedOn w:val="BodyText"/>
    <w:link w:val="BodyTextFirstIndentChar"/>
    <w:rsid w:val="00E961F8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961F8"/>
  </w:style>
  <w:style w:type="character" w:customStyle="1" w:styleId="TAHCar">
    <w:name w:val="TAH Car"/>
    <w:link w:val="TAH"/>
    <w:locked/>
    <w:rsid w:val="00567FF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67FF9"/>
    <w:rPr>
      <w:rFonts w:ascii="Arial" w:hAnsi="Arial"/>
      <w:sz w:val="18"/>
      <w:lang w:val="en-GB" w:eastAsia="en-US"/>
    </w:rPr>
  </w:style>
  <w:style w:type="character" w:customStyle="1" w:styleId="snippet">
    <w:name w:val="snippet"/>
    <w:basedOn w:val="DefaultParagraphFont"/>
    <w:rsid w:val="00080180"/>
    <w:rPr>
      <w:color w:val="E372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1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81792">
                  <w:marLeft w:val="0"/>
                  <w:marRight w:val="0"/>
                  <w:marTop w:val="0"/>
                  <w:marBottom w:val="103"/>
                  <w:divBdr>
                    <w:top w:val="none" w:sz="0" w:space="0" w:color="auto"/>
                    <w:left w:val="single" w:sz="4" w:space="9" w:color="D8D9D9"/>
                    <w:bottom w:val="single" w:sz="4" w:space="0" w:color="D8D9D9"/>
                    <w:right w:val="single" w:sz="4" w:space="9" w:color="D8D9D9"/>
                  </w:divBdr>
                  <w:divsChild>
                    <w:div w:id="21463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yperlink" Target="http://ieeexplore.ieee.org/xpl/articleDetails.jsp?tp=&amp;arnumber=4022307&amp;queryText%3DPERFORMANCE+OF+DOWNLINK+FREQUENCY+DOMAIN+PACKET+SCHEDULING+FOR+THE+UTRAN+LONG+TERM+EVOLUTION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hyperlink" Target="http://ieeexplore.ieee.org/search/searchresult.jsp?searchWithin=p_Authors:.QT.Kolding,%20T.E..QT.&amp;searchWithin=p_Author_Ids:37293731900&amp;newsearch=true" TargetMode="External"/><Relationship Id="rId38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32" Type="http://schemas.openxmlformats.org/officeDocument/2006/relationships/hyperlink" Target="http://ieeexplore.ieee.org/search/searchresult.jsp?searchWithin=p_Authors:.QT.Pokhariyal,%20A..QT.&amp;searchWithin=p_Author_Ids:37294504200&amp;newsearch=true" TargetMode="External"/><Relationship Id="rId37" Type="http://schemas.openxmlformats.org/officeDocument/2006/relationships/image" Target="media/image14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emf"/><Relationship Id="rId36" Type="http://schemas.openxmlformats.org/officeDocument/2006/relationships/oleObject" Target="embeddings/oleObject11.bin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31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chart" Target="charts/chart1.xml"/><Relationship Id="rId35" Type="http://schemas.openxmlformats.org/officeDocument/2006/relationships/image" Target="media/image1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1%20&#24037;&#20316;&#25991;&#26723;\&#35838;&#39064;&#30740;&#31350;\16%20S-UMTS\&#19987;&#39064;&#30456;&#20851;&#20223;&#30495;\&#23567;&#24102;&#23485;&#22810;&#36733;&#27874;&#20223;&#30495;&#25968;&#25454;-hww-2013112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1%20&#24037;&#20316;&#25991;&#26723;\&#35838;&#39064;&#30740;&#31350;\16%20S-UMTS\&#19987;&#39064;&#30456;&#20851;&#20223;&#30495;\&#23567;&#24102;&#23485;&#22810;&#36733;&#27874;&#20223;&#30495;&#25968;&#25454;-hww-2013112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altLang="zh-CN"/>
              <a:t>PB3</a:t>
            </a:r>
            <a:endParaRPr lang="zh-CN" altLang="en-US"/>
          </a:p>
        </c:rich>
      </c:tx>
    </c:title>
    <c:plotArea>
      <c:layout>
        <c:manualLayout>
          <c:layoutTarget val="inner"/>
          <c:xMode val="edge"/>
          <c:yMode val="edge"/>
          <c:x val="0.15012941090696996"/>
          <c:y val="0.23667843475332387"/>
          <c:w val="0.81267734762321375"/>
          <c:h val="0.59422380281426557"/>
        </c:manualLayout>
      </c:layout>
      <c:scatterChart>
        <c:scatterStyle val="lineMarker"/>
        <c:ser>
          <c:idx val="3"/>
          <c:order val="0"/>
          <c:tx>
            <c:v>1c,tbs=4000</c:v>
          </c:tx>
          <c:spPr>
            <a:ln>
              <a:solidFill>
                <a:srgbClr val="0000FF"/>
              </a:solidFill>
            </a:ln>
          </c:spPr>
          <c:marker>
            <c:symbol val="triang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多载波固定块仿真!$AO$315:$AO$319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多载波固定块仿真!$AP$315:$AP$319</c:f>
              <c:numCache>
                <c:formatCode>General</c:formatCode>
                <c:ptCount val="5"/>
                <c:pt idx="0">
                  <c:v>0.501</c:v>
                </c:pt>
                <c:pt idx="1">
                  <c:v>0.29400000000000032</c:v>
                </c:pt>
                <c:pt idx="2">
                  <c:v>0.14700000000000021</c:v>
                </c:pt>
                <c:pt idx="3">
                  <c:v>6.0000000000000081E-2</c:v>
                </c:pt>
                <c:pt idx="4">
                  <c:v>1.4999999999999998E-2</c:v>
                </c:pt>
              </c:numCache>
            </c:numRef>
          </c:yVal>
        </c:ser>
        <c:ser>
          <c:idx val="9"/>
          <c:order val="1"/>
          <c:tx>
            <c:v>1c,tbs=12000</c:v>
          </c:tx>
          <c:spPr>
            <a:ln>
              <a:solidFill>
                <a:srgbClr val="0000FF"/>
              </a:solidFill>
            </a:ln>
          </c:spPr>
          <c:marker>
            <c:symbol val="squar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多载波固定块仿真!$AO$320:$AO$324</c:f>
              <c:numCache>
                <c:formatCode>General</c:formatCode>
                <c:ptCount val="5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</c:numCache>
            </c:numRef>
          </c:xVal>
          <c:yVal>
            <c:numRef>
              <c:f>多载波固定块仿真!$AP$320:$AP$324</c:f>
              <c:numCache>
                <c:formatCode>General</c:formatCode>
                <c:ptCount val="5"/>
                <c:pt idx="0">
                  <c:v>0.31300000000000056</c:v>
                </c:pt>
                <c:pt idx="1">
                  <c:v>0.18200000000000024</c:v>
                </c:pt>
                <c:pt idx="2">
                  <c:v>9.1000000000000025E-2</c:v>
                </c:pt>
                <c:pt idx="3">
                  <c:v>3.0000000000000027E-2</c:v>
                </c:pt>
                <c:pt idx="4">
                  <c:v>8.0000000000000192E-3</c:v>
                </c:pt>
              </c:numCache>
            </c:numRef>
          </c:yVal>
        </c:ser>
        <c:ser>
          <c:idx val="15"/>
          <c:order val="2"/>
          <c:tx>
            <c:v>1c,tbs=22000</c:v>
          </c:tx>
          <c:spPr>
            <a:ln>
              <a:solidFill>
                <a:srgbClr val="0000FF"/>
              </a:solidFill>
            </a:ln>
          </c:spPr>
          <c:marker>
            <c:symbol val="circ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多载波固定块仿真!$AO$325:$AO$329</c:f>
              <c:numCache>
                <c:formatCode>General</c:formatCode>
                <c:ptCount val="5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</c:numCache>
            </c:numRef>
          </c:xVal>
          <c:yVal>
            <c:numRef>
              <c:f>多载波固定块仿真!$AP$325:$AP$329</c:f>
              <c:numCache>
                <c:formatCode>General</c:formatCode>
                <c:ptCount val="5"/>
                <c:pt idx="0">
                  <c:v>0.22000000000000008</c:v>
                </c:pt>
                <c:pt idx="1">
                  <c:v>0.16700000000000015</c:v>
                </c:pt>
                <c:pt idx="2">
                  <c:v>0.13</c:v>
                </c:pt>
                <c:pt idx="3">
                  <c:v>0.11100000000000004</c:v>
                </c:pt>
                <c:pt idx="4">
                  <c:v>0.1</c:v>
                </c:pt>
              </c:numCache>
            </c:numRef>
          </c:yVal>
        </c:ser>
        <c:ser>
          <c:idx val="5"/>
          <c:order val="3"/>
          <c:tx>
            <c:v>16c,tbs=4000</c:v>
          </c:tx>
          <c:spPr>
            <a:ln>
              <a:solidFill>
                <a:srgbClr val="00B050"/>
              </a:solidFill>
            </a:ln>
          </c:spPr>
          <c:marker>
            <c:symbol val="triang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多载波固定块仿真!$AO$315:$AO$319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多载波固定块仿真!$AQ$315:$AQ$319</c:f>
              <c:numCache>
                <c:formatCode>General</c:formatCode>
                <c:ptCount val="5"/>
                <c:pt idx="0">
                  <c:v>0.42600000000000032</c:v>
                </c:pt>
                <c:pt idx="1">
                  <c:v>0.23700000000000004</c:v>
                </c:pt>
                <c:pt idx="2">
                  <c:v>0.11300000000000004</c:v>
                </c:pt>
                <c:pt idx="3">
                  <c:v>3.4000000000000002E-2</c:v>
                </c:pt>
                <c:pt idx="4">
                  <c:v>1.0000000000000014E-2</c:v>
                </c:pt>
              </c:numCache>
            </c:numRef>
          </c:yVal>
        </c:ser>
        <c:ser>
          <c:idx val="11"/>
          <c:order val="4"/>
          <c:tx>
            <c:v>16c,tbs=12000</c:v>
          </c:tx>
          <c:spPr>
            <a:ln>
              <a:solidFill>
                <a:srgbClr val="00B050"/>
              </a:solidFill>
            </a:ln>
          </c:spPr>
          <c:marker>
            <c:symbol val="x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多载波固定块仿真!$AO$320:$AO$324</c:f>
              <c:numCache>
                <c:formatCode>General</c:formatCode>
                <c:ptCount val="5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</c:numCache>
            </c:numRef>
          </c:xVal>
          <c:yVal>
            <c:numRef>
              <c:f>多载波固定块仿真!$AQ$320:$AQ$324</c:f>
              <c:numCache>
                <c:formatCode>General</c:formatCode>
                <c:ptCount val="5"/>
                <c:pt idx="0">
                  <c:v>0.23600000000000004</c:v>
                </c:pt>
                <c:pt idx="1">
                  <c:v>0.11200000000000004</c:v>
                </c:pt>
                <c:pt idx="2">
                  <c:v>4.4000000000000046E-2</c:v>
                </c:pt>
                <c:pt idx="3">
                  <c:v>1.4000000000000005E-2</c:v>
                </c:pt>
                <c:pt idx="4">
                  <c:v>3.0000000000000061E-3</c:v>
                </c:pt>
              </c:numCache>
            </c:numRef>
          </c:yVal>
        </c:ser>
        <c:ser>
          <c:idx val="17"/>
          <c:order val="5"/>
          <c:tx>
            <c:v>16c,tbs=22000</c:v>
          </c:tx>
          <c:spPr>
            <a:ln>
              <a:solidFill>
                <a:srgbClr val="00B050"/>
              </a:solidFill>
            </a:ln>
          </c:spPr>
          <c:marker>
            <c:symbol val="circ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多载波固定块仿真!$AO$325:$AO$329</c:f>
              <c:numCache>
                <c:formatCode>General</c:formatCode>
                <c:ptCount val="5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</c:numCache>
            </c:numRef>
          </c:xVal>
          <c:yVal>
            <c:numRef>
              <c:f>多载波固定块仿真!$AQ$325:$AQ$329</c:f>
              <c:numCache>
                <c:formatCode>General</c:formatCode>
                <c:ptCount val="5"/>
                <c:pt idx="0">
                  <c:v>0.10500000000000002</c:v>
                </c:pt>
                <c:pt idx="1">
                  <c:v>6.2000000000000104E-2</c:v>
                </c:pt>
                <c:pt idx="2">
                  <c:v>3.6000000000000039E-2</c:v>
                </c:pt>
                <c:pt idx="3">
                  <c:v>2.2000000000000026E-2</c:v>
                </c:pt>
                <c:pt idx="4">
                  <c:v>1.4000000000000005E-2</c:v>
                </c:pt>
              </c:numCache>
            </c:numRef>
          </c:yVal>
        </c:ser>
        <c:axId val="114421760"/>
        <c:axId val="114424064"/>
      </c:scatterChart>
      <c:valAx>
        <c:axId val="114421760"/>
        <c:scaling>
          <c:orientation val="minMax"/>
          <c:min val="-5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Ior/Ioc</a:t>
                </a:r>
                <a:endParaRPr lang="zh-CN" altLang="en-US"/>
              </a:p>
            </c:rich>
          </c:tx>
        </c:title>
        <c:numFmt formatCode="General" sourceLinked="1"/>
        <c:tickLblPos val="nextTo"/>
        <c:crossAx val="114424064"/>
        <c:crossesAt val="1.0000000000000041E-3"/>
        <c:crossBetween val="midCat"/>
      </c:valAx>
      <c:valAx>
        <c:axId val="114424064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Bler</a:t>
                </a:r>
              </a:p>
            </c:rich>
          </c:tx>
        </c:title>
        <c:numFmt formatCode="General" sourceLinked="1"/>
        <c:tickLblPos val="nextTo"/>
        <c:crossAx val="114421760"/>
        <c:crossesAt val="-5"/>
        <c:crossBetween val="midCat"/>
      </c:valAx>
    </c:plotArea>
    <c:legend>
      <c:legendPos val="t"/>
      <c:layout>
        <c:manualLayout>
          <c:xMode val="edge"/>
          <c:yMode val="edge"/>
          <c:x val="0.12381342957130359"/>
          <c:y val="0.13624767384793449"/>
          <c:w val="0.82093021963497304"/>
          <c:h val="7.8537970657823697E-2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altLang="zh-CN"/>
              <a:t>VA30</a:t>
            </a:r>
            <a:endParaRPr lang="zh-CN" altLang="en-US"/>
          </a:p>
        </c:rich>
      </c:tx>
    </c:title>
    <c:plotArea>
      <c:layout>
        <c:manualLayout>
          <c:layoutTarget val="inner"/>
          <c:xMode val="edge"/>
          <c:yMode val="edge"/>
          <c:x val="0.13839311752697608"/>
          <c:y val="0.24787188374230426"/>
          <c:w val="0.82441364100320758"/>
          <c:h val="0.58287567237410565"/>
        </c:manualLayout>
      </c:layout>
      <c:scatterChart>
        <c:scatterStyle val="lineMarker"/>
        <c:ser>
          <c:idx val="3"/>
          <c:order val="0"/>
          <c:tx>
            <c:v>1c,tbs=3800</c:v>
          </c:tx>
          <c:spPr>
            <a:ln>
              <a:solidFill>
                <a:srgbClr val="0000FF"/>
              </a:solidFill>
            </a:ln>
          </c:spPr>
          <c:marker>
            <c:symbol val="triang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多载波固定块仿真!$AO$340:$AO$344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多载波固定块仿真!$AP$340:$AP$344</c:f>
              <c:numCache>
                <c:formatCode>General</c:formatCode>
                <c:ptCount val="5"/>
                <c:pt idx="0">
                  <c:v>0.45300000000000001</c:v>
                </c:pt>
                <c:pt idx="1">
                  <c:v>0.27900000000000008</c:v>
                </c:pt>
                <c:pt idx="2">
                  <c:v>0.15400000000000028</c:v>
                </c:pt>
                <c:pt idx="3">
                  <c:v>6.6000000000000003E-2</c:v>
                </c:pt>
                <c:pt idx="4">
                  <c:v>2.4E-2</c:v>
                </c:pt>
              </c:numCache>
            </c:numRef>
          </c:yVal>
        </c:ser>
        <c:ser>
          <c:idx val="9"/>
          <c:order val="1"/>
          <c:tx>
            <c:v>1c,tbs=12400</c:v>
          </c:tx>
          <c:spPr>
            <a:ln>
              <a:solidFill>
                <a:srgbClr val="0000FF"/>
              </a:solidFill>
            </a:ln>
          </c:spPr>
          <c:marker>
            <c:symbol val="squar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多载波固定块仿真!$AO$345:$AO$349</c:f>
              <c:numCache>
                <c:formatCode>General</c:formatCode>
                <c:ptCount val="5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</c:numCache>
            </c:numRef>
          </c:xVal>
          <c:yVal>
            <c:numRef>
              <c:f>多载波固定块仿真!$AP$345:$AP$349</c:f>
              <c:numCache>
                <c:formatCode>General</c:formatCode>
                <c:ptCount val="5"/>
                <c:pt idx="0">
                  <c:v>0.33600000000000074</c:v>
                </c:pt>
                <c:pt idx="1">
                  <c:v>0.20600000000000004</c:v>
                </c:pt>
                <c:pt idx="2">
                  <c:v>0.10800000000000012</c:v>
                </c:pt>
                <c:pt idx="3">
                  <c:v>0.05</c:v>
                </c:pt>
                <c:pt idx="4">
                  <c:v>2.0000000000000011E-2</c:v>
                </c:pt>
              </c:numCache>
            </c:numRef>
          </c:yVal>
        </c:ser>
        <c:ser>
          <c:idx val="18"/>
          <c:order val="2"/>
          <c:tx>
            <c:v>1c,tbs=24500</c:v>
          </c:tx>
          <c:spPr>
            <a:ln>
              <a:solidFill>
                <a:srgbClr val="0000FF"/>
              </a:solidFill>
            </a:ln>
          </c:spPr>
          <c:marker>
            <c:symbol val="circle"/>
            <c:size val="7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xVal>
            <c:numRef>
              <c:f>多载波固定块仿真!$AO$354:$AO$358</c:f>
              <c:numCache>
                <c:formatCode>General</c:formatCode>
                <c:ptCount val="5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</c:numCache>
            </c:numRef>
          </c:xVal>
          <c:yVal>
            <c:numRef>
              <c:f>多载波固定块仿真!$AP$354:$AP$358</c:f>
              <c:numCache>
                <c:formatCode>General</c:formatCode>
                <c:ptCount val="5"/>
                <c:pt idx="0">
                  <c:v>0.13400000000000001</c:v>
                </c:pt>
                <c:pt idx="1">
                  <c:v>0.12300000000000012</c:v>
                </c:pt>
                <c:pt idx="2">
                  <c:v>0.11799999999999998</c:v>
                </c:pt>
                <c:pt idx="3">
                  <c:v>0.115</c:v>
                </c:pt>
                <c:pt idx="4">
                  <c:v>0.115</c:v>
                </c:pt>
              </c:numCache>
            </c:numRef>
          </c:yVal>
        </c:ser>
        <c:ser>
          <c:idx val="5"/>
          <c:order val="3"/>
          <c:tx>
            <c:v>16c,tbs=3800</c:v>
          </c:tx>
          <c:spPr>
            <a:ln>
              <a:solidFill>
                <a:srgbClr val="00B050"/>
              </a:solidFill>
            </a:ln>
          </c:spPr>
          <c:marker>
            <c:symbol val="triang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多载波固定块仿真!$AO$340:$AO$344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多载波固定块仿真!$AQ$340:$AQ$344</c:f>
              <c:numCache>
                <c:formatCode>General</c:formatCode>
                <c:ptCount val="5"/>
                <c:pt idx="0">
                  <c:v>0.41000000000000031</c:v>
                </c:pt>
                <c:pt idx="1">
                  <c:v>0.252</c:v>
                </c:pt>
                <c:pt idx="2">
                  <c:v>0.129</c:v>
                </c:pt>
                <c:pt idx="3">
                  <c:v>5.6000000000000001E-2</c:v>
                </c:pt>
                <c:pt idx="4">
                  <c:v>1.9000000000000034E-2</c:v>
                </c:pt>
              </c:numCache>
            </c:numRef>
          </c:yVal>
        </c:ser>
        <c:ser>
          <c:idx val="11"/>
          <c:order val="4"/>
          <c:tx>
            <c:v>16c,tbs=12400</c:v>
          </c:tx>
          <c:spPr>
            <a:ln>
              <a:solidFill>
                <a:srgbClr val="00B050"/>
              </a:solidFill>
            </a:ln>
          </c:spPr>
          <c:marker>
            <c:symbol val="triang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多载波固定块仿真!$AO$345:$AO$349</c:f>
              <c:numCache>
                <c:formatCode>General</c:formatCode>
                <c:ptCount val="5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</c:numCache>
            </c:numRef>
          </c:xVal>
          <c:yVal>
            <c:numRef>
              <c:f>多载波固定块仿真!$AQ$345:$AQ$349</c:f>
              <c:numCache>
                <c:formatCode>General</c:formatCode>
                <c:ptCount val="5"/>
                <c:pt idx="0">
                  <c:v>0.36500000000000032</c:v>
                </c:pt>
                <c:pt idx="1">
                  <c:v>0.2180000000000003</c:v>
                </c:pt>
                <c:pt idx="2">
                  <c:v>0.12100000000000002</c:v>
                </c:pt>
                <c:pt idx="3">
                  <c:v>5.5000000000000014E-2</c:v>
                </c:pt>
                <c:pt idx="4">
                  <c:v>2.3E-2</c:v>
                </c:pt>
              </c:numCache>
            </c:numRef>
          </c:yVal>
        </c:ser>
        <c:ser>
          <c:idx val="20"/>
          <c:order val="5"/>
          <c:tx>
            <c:v>16c,tbs=24500</c:v>
          </c:tx>
          <c:spPr>
            <a:ln>
              <a:solidFill>
                <a:srgbClr val="00B050"/>
              </a:solidFill>
            </a:ln>
          </c:spPr>
          <c:marker>
            <c:symbol val="circ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多载波固定块仿真!$AO$350:$AO$358</c:f>
              <c:numCache>
                <c:formatCode>General</c:formatCode>
                <c:ptCount val="9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</c:numCache>
            </c:numRef>
          </c:xVal>
          <c:yVal>
            <c:numRef>
              <c:f>多载波固定块仿真!$AQ$350:$AQ$358</c:f>
              <c:numCache>
                <c:formatCode>General</c:formatCode>
                <c:ptCount val="9"/>
                <c:pt idx="0">
                  <c:v>0.19600000000000001</c:v>
                </c:pt>
                <c:pt idx="1">
                  <c:v>0.13500000000000001</c:v>
                </c:pt>
                <c:pt idx="2">
                  <c:v>9.4000000000000028E-2</c:v>
                </c:pt>
                <c:pt idx="3">
                  <c:v>6.1000000000000013E-2</c:v>
                </c:pt>
                <c:pt idx="4">
                  <c:v>4.1000000000000002E-2</c:v>
                </c:pt>
                <c:pt idx="5">
                  <c:v>2.8000000000000001E-2</c:v>
                </c:pt>
                <c:pt idx="6">
                  <c:v>1.9000000000000034E-2</c:v>
                </c:pt>
                <c:pt idx="7">
                  <c:v>1.4E-2</c:v>
                </c:pt>
                <c:pt idx="8">
                  <c:v>1.0999999999999998E-2</c:v>
                </c:pt>
              </c:numCache>
            </c:numRef>
          </c:yVal>
        </c:ser>
        <c:axId val="127063168"/>
        <c:axId val="127072512"/>
      </c:scatterChart>
      <c:valAx>
        <c:axId val="127063168"/>
        <c:scaling>
          <c:orientation val="minMax"/>
          <c:min val="-5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Ior/Ioc</a:t>
                </a:r>
              </a:p>
            </c:rich>
          </c:tx>
        </c:title>
        <c:numFmt formatCode="General" sourceLinked="1"/>
        <c:tickLblPos val="nextTo"/>
        <c:crossAx val="127072512"/>
        <c:crossesAt val="1.0000000000000041E-3"/>
        <c:crossBetween val="midCat"/>
      </c:valAx>
      <c:valAx>
        <c:axId val="127072512"/>
        <c:scaling>
          <c:logBase val="10"/>
          <c:orientation val="minMax"/>
        </c:scaling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</c:title>
        <c:numFmt formatCode="General" sourceLinked="1"/>
        <c:tickLblPos val="nextTo"/>
        <c:crossAx val="127063168"/>
        <c:crossesAt val="-5"/>
        <c:crossBetween val="midCat"/>
      </c:valAx>
    </c:plotArea>
    <c:legend>
      <c:legendPos val="t"/>
      <c:layout>
        <c:manualLayout>
          <c:xMode val="edge"/>
          <c:yMode val="edge"/>
          <c:x val="0.15262394284047856"/>
          <c:y val="0.14868780809643609"/>
          <c:w val="0.71652016225244552"/>
          <c:h val="7.8773049948575424E-2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DDF69-0E89-456B-8C97-B4ECF512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65</TotalTime>
  <Pages>13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15</cp:revision>
  <cp:lastPrinted>2012-05-11T05:56:00Z</cp:lastPrinted>
  <dcterms:created xsi:type="dcterms:W3CDTF">2014-01-31T20:25:00Z</dcterms:created>
  <dcterms:modified xsi:type="dcterms:W3CDTF">2014-02-01T00:26:00Z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(6)idZ16MHRkOO0A7ZI/3OX9kWMgEaR3XT/TA1DzrQ9A6AfbHKT0xjU2XnfuG1ak4FTs6od5dFU_x000d_
9VJQYWpvFQlDZMKxsmWCavYhUNIhNu3N7YFx+pA4Vm2v6rfKruuvROmD9ggIrXirBK/1ol9i_x000d_
vv1vRw4d8sz53V65ijoDtro92Z3FsUlh/SDt3cf00Tr/ZFoHxwqx8IJzZc56b7FNOZDB6AGQ_x000d_
szt9jwqWcUPCP3V5T3</vt:lpwstr>
  </property>
  <property fmtid="{D5CDD505-2E9C-101B-9397-08002B2CF9AE}" pid="3" name="_ms_pID_7253431">
    <vt:lpwstr>N0i0FSwkI2yKwm4wwmAz2Ho9d3vzkwnklMm2LDifi0JB/QwXHs5F7o_x000d_
8ex187ot4v8sNQnhrv+mg5KuFqexedG1+jgS+aLch9WcAX4cThVf9EbMYTRZ7ln6kONUdra4_x000d_
ME4J6uPsqYwwrMMAq0JdRHN+JWH8GBA2llUB4DA7gH2GAZSWuNeM+Nr2mugDReUNZ22nKSPD_x000d_
I0t8vMTmhMersi7V4K7cGfjyZA9Dh9x/xfiG</vt:lpwstr>
  </property>
  <property fmtid="{D5CDD505-2E9C-101B-9397-08002B2CF9AE}" pid="4" name="_ms_pID_7253432">
    <vt:lpwstr>dN7Ga/z5r28Dpv8ffLJ7zUbKbGpcT6uS8BBN_x000d_
BJ2LVEOsh1S+12H/lkJ10BoRQY2VgHUd8JSehMEYOW65otQJ11z316UTrZPhsp8kuROW/R6Q_x000d_
BvAq3nQfzGANJRLtWj4XDRjt5Ec7xHT1J9LrrBuyX17jDhTMr2I7luWcS949yvhWIyEYLrCP_x000d_
zwTBafNJD99nlakTZhiejycmqnO/nDjHutTYZTQqqX27NBoUT/yfuF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RmHMq9YgUWqEHoV3Pc_x000d_
ljdEbVnXjDZdrCTLzej0XxYo5UBLtjuWnNioRy8LwGBqQoaEfHTx7SjFd+pzsXUpYomd9/94_x000d_
xwJ6GlolIC26RhwlLiBC8RjFKby1hSjXxrAKmTguKDRz8H4u9M9G6h4jwAivy8ATUoZ97SZ0_x000d_
aM2Sk1Rz2DT+9ggd7k/vBQCodGAZLqalVnbTf0TnZbrDLGXwpzA3HLEdJI9QYjlYOurXImqK</vt:lpwstr>
  </property>
  <property fmtid="{D5CDD505-2E9C-101B-9397-08002B2CF9AE}" pid="9" name="_ms_pID_7253433_00">
    <vt:lpwstr>_ms_pID_7253433</vt:lpwstr>
  </property>
  <property fmtid="{D5CDD505-2E9C-101B-9397-08002B2CF9AE}" pid="10" name="sflag">
    <vt:lpwstr>1390909467</vt:lpwstr>
  </property>
  <property fmtid="{D5CDD505-2E9C-101B-9397-08002B2CF9AE}" pid="11" name="_ms_pID_7253434">
    <vt:lpwstr>_x000d_
qg9YvmEmP+P3b1n6oFUKsUhkHK26Kd1dJ5tWS2LVqA1ISOZtJnRLOjXPZ4/F1MMTURcxCZbP_x000d_
fypAeANqUUhpHj1wn0gg3r5B9rZdqv+u91FNgMhjNtYMBWxyKb0z+bRp3wB+Xcro1i+q5Wvy_x000d_
+VOkZ9K0KHl/9c5H7QhSNcpzxI5E9Sj2qFlyuB5l/N7UERrUUHXAo7oZSNUZM1DLfgCLt0MU_x000d_
nNZIZ5h3ANS1zswK</vt:lpwstr>
  </property>
  <property fmtid="{D5CDD505-2E9C-101B-9397-08002B2CF9AE}" pid="12" name="_ms_pID_7253435">
    <vt:lpwstr>XKrWdKtX8bGPkv6aBlpEVqvveqgR7wM6TXUgzO1j/rnFhhoS</vt:lpwstr>
  </property>
</Properties>
</file>